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LDT Competency Portfolio Review and Completion Guide: Joshua Atkinson</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document presents the completed LDT (Learning Design and Technology) competency portfolio tracking file for Joshua Atkinson. It is structured into four parts, addressing each of the four LDT Supra-Badges as requested.</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Each part consists of two sections:</w:t>
      </w:r>
    </w:p>
    <w:p w:rsidR="00000000" w:rsidDel="00000000" w:rsidP="00000000" w:rsidRDefault="00000000" w:rsidRPr="00000000" w14:paraId="00000006">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Completed Portfolio Table:</w:t>
      </w:r>
      <w:r w:rsidDel="00000000" w:rsidR="00000000" w:rsidRPr="00000000">
        <w:rPr>
          <w:rFonts w:ascii="Google Sans Text" w:cs="Google Sans Text" w:eastAsia="Google Sans Text" w:hAnsi="Google Sans Text"/>
          <w:color w:val="1b1c1d"/>
          <w:rtl w:val="0"/>
        </w:rPr>
        <w:t xml:space="preserve"> The data-entry table formatted for direct copy-pasting into the "LDT Atkinson.xlsx" Google Drive file.</w:t>
      </w:r>
    </w:p>
    <w:p w:rsidR="00000000" w:rsidDel="00000000" w:rsidP="00000000" w:rsidRDefault="00000000" w:rsidRPr="00000000" w14:paraId="00000007">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Artifact-to-Competency Mapping and Analysis:</w:t>
      </w:r>
      <w:r w:rsidDel="00000000" w:rsidR="00000000" w:rsidRPr="00000000">
        <w:rPr>
          <w:rFonts w:ascii="Google Sans Text" w:cs="Google Sans Text" w:eastAsia="Google Sans Text" w:hAnsi="Google Sans Text"/>
          <w:color w:val="1b1c1d"/>
          <w:rtl w:val="0"/>
        </w:rPr>
        <w:t xml:space="preserve"> A formal academic review detailing the justification for each artifact selected to meet the specific challenge criteria, based on a comprehensive analysis of the provided project documents.</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I: The Completed Professional Foundations in LDT Supra-Badge</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This section addresses the "PROFESSIONAL FOUNDATIONS IN LDT (Supra-Badge)," which requires the completion of 5 challenges.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0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Completed Portfolio Table: Professional Foundations</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color w:val="1b1c1d"/>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PROFESSIONAL FOUNDATIONS IN LDT (Supra-Badge)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bCs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bCs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Joshua Atkinson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 challenges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Number of Challenges Completed for Professional Foundations in LDT (Supra-Badge)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Sub-Badge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Challenge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Challenge Description and Evidence Examples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Status of Completion/Date of Completion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ID PROFESSSIONAL COMMUNICATOR (2 Challenges)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Solicit, accept, and provide constructive feedback.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Criteria for successful completion of this challenge: Evidence must demonstrate asking for, providing critique and utilizing feedback to improve one’s own performance or work. Reflection must address: How you have asked, utilized and provided feedback to others.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Yes, 03/05/2025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Examples: Reflection in which learner utilizes and gives feedback to report behavior and develop a larger picture of personal performance (actions, thoughts, writing), before and after of projects/papers that show changes based on feedback (projects with feedback from EDCI 528, EDCI 588, EDCI 569, EDCI 566 or research paper feedback from EDCI 513 or 531), work-related evidence (design, performance, workplace, educational, other) showing acceptance of constructive feedback or giving peer review feedback.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Write and edit messages that are clear, concise, and grammatically correct.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Criteria for successful completion of this challenge: Evidence must demonstrate the conveying ideas in writing using effective techniques and formats suited to help the reader best understand; composes clear, concise and complete messages. Reflection must address: How your evidence meets the criteria listed above and any tools or methods you used to compose your communications.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Yes, 03/05/2025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Examples: Documents, emails, Job Aids, and/ or instructions (design, performance, workplace, educational, or other) that includes but not limited to bullet points, tables, creation of job aids or other instructional materials (EDCI 588, EDCI 572, EDCI 564).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Deliver presentations that effectively engage audiences and communicate clear messages.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Criteria for successful...</w:t>
            </w:r>
            <w:hyperlink r:id="rId6">
              <w:r w:rsidDel="00000000" w:rsidR="00000000" w:rsidRPr="00000000">
                <w:rPr>
                  <w:rFonts w:ascii="Google Sans Text" w:cs="Google Sans Text" w:eastAsia="Google Sans Text" w:hAnsi="Google Sans Text"/>
                  <w:color w:val="0b57d0"/>
                  <w:u w:val="single"/>
                  <w:shd w:fill="auto" w:val="clear"/>
                  <w:rtl w:val="0"/>
                </w:rPr>
                <w:t xml:space="preserve">source</w:t>
              </w:r>
            </w:hyperlink>
            <w:r w:rsidDel="00000000" w:rsidR="00000000" w:rsidRPr="00000000">
              <w:rPr>
                <w:rFonts w:ascii="Google Sans Text" w:cs="Google Sans Text" w:eastAsia="Google Sans Text" w:hAnsi="Google Sans Text"/>
                <w:color w:val="1b1c1d"/>
                <w:shd w:fill="auto" w:val="clear"/>
                <w:rtl w:val="0"/>
              </w:rPr>
              <w:t xml:space="preserve"> video submission, YouTube, Prezi, etc. Infographics (EDCI 588), “7 Things to Know” project (EDCI 564), presentations (design, performance, workplace, educational, other).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APPLYING ID RESEARCH &amp; THEORY (1 challenges)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Explain key concepts and principles related to instructional design.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Criteria for successful completion of this challenge: Evidence must demonstrate the interpretation of instructional design concepts and principles in writing or verbal expression. Reflection must address: How you explained and interpreted key instructional design concepts and principles in their evidence.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Yes, 03/05/2025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Examples: Publications, research or white papers (EDCI 513, EDCI 531), professional presentations (in-person, online, YouTube, etc.), blog posts, work trainings, evaluation plans (EDCI 577, EDCI 572, EDCI 528, EDCI 564, EDCI 528), evidence of explaining instructional design related concepts and principals (in design, performance, workplace, educational, or other settings).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Apply systems thinking to instructional design and performance improvement projects.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Criteria for successful...</w:t>
            </w:r>
            <w:hyperlink r:id="rId7">
              <w:r w:rsidDel="00000000" w:rsidR="00000000" w:rsidRPr="00000000">
                <w:rPr>
                  <w:rFonts w:ascii="Google Sans Text" w:cs="Google Sans Text" w:eastAsia="Google Sans Text" w:hAnsi="Google Sans Text"/>
                  <w:color w:val="0b57d0"/>
                  <w:u w:val="single"/>
                  <w:shd w:fill="auto" w:val="clear"/>
                  <w:rtl w:val="0"/>
                </w:rPr>
                <w:t xml:space="preserve">source</w:t>
              </w:r>
            </w:hyperlink>
            <w:r w:rsidDel="00000000" w:rsidR="00000000" w:rsidRPr="00000000">
              <w:rPr>
                <w:rFonts w:ascii="Google Sans Text" w:cs="Google Sans Text" w:eastAsia="Google Sans Text" w:hAnsi="Google Sans Text"/>
                <w:color w:val="1b1c1d"/>
                <w:shd w:fill="auto" w:val="clear"/>
                <w:rtl w:val="0"/>
              </w:rPr>
              <w:t xml:space="preserve"> other).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ID KNOWLEDGE, SKILLS, AND ATTITUDES (1 challenge)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Participate in professional development activities.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Criteria for successful completion of this challenge: Evidence demonstrating completion of professional development training –and/or— membership in professional communities or associations. Reflection must address: How professional development opportunities have helped you grow your instructional design skill set (especially with the rapid changes that occur in the instructional design field).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Joshua Atkinson Yes Feb 28, 2025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Examples: LDT Technology Badge, Certificate of Training/MOOC/online webinars, conference workshops or other evidence of completed professional development trainings (design, performance, workplace, educational, other). Professional memberships such as AECT, ISTE, ELearning Guild, Quality Matters, etc.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Acquire and apply new technology skills in instructional design practice.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Criteria for successful completion of this challenge: Evidence of sharing ideas, best practices or application of new technology skills in the field. Reflection must address: How you acquired your new skills (webinar, training, etc.) and how you have applied these new abilities in your own instructional design practice.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Examples: Professional presentations, blog posts, work trainings, adding technology into classrooms, online discussions where sharing of ideas or resources are used, LDT Technology Badges (make sure to focus on the application of the skills learned), other evidence of acquiring and applying new tech skills in ID practice (design, performance, workplace, educational, other).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ETHICAL, LEGAL, AND POLITICAL IMPLICATIONS OF DESIGN (1 challenge)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Recognize, respect, and comply with organizational constraints.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Criteria for successful completion of this challenge: Evidence of following a code of ethics including giving credit to others’ ideas (such as proper use of citations) –or— demonstration of complying with constraints (budget issues, organizational rules or regulations, available technology, student demographics, etc.). Reflection must address: How your evidence demonstrates complying with organizational constraints.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Examples: Proper use of citations in papers, discussion, publications; plagiarism certificate, the LDT honor code, other evidence (design, performance, workplace, educational, or other), case studies focused on organizational constraints (EDCI 672, EDCI 531), demonstrating complying with organizational constraints (meeting company policies).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Comply with organizational and professional codes of ethics.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Criteria for successful completion of this challenge: Evidence of following a professional code of ethics. Reflection must address: How following a code of ethics affects your decision-making process in instructional design or other aspects of your work.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Joshua Atkinson Yes Feb 14, 2025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Examples: Completed plagiarism certificate, signed LDT honor code, signed workplace code of ethics, other (design, performance, workplace, or educational) code of ethics.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r>
    </w:tbl>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7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 Artifact-to-Competency Mapping and Analysis (Professional Foundations)</w:t>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analysis provides the academic justification for each artifact selected to fulfill the 5 challenges in the Professional Foundations Supra-Badge.</w:t>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D">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 Sub-Badge: ID PROFESSSIONAL COMMUNICATOR</w:t>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Challenge Met: "Solicit, accept, and provide constructive feedback." 1</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Artifact Selected: "Portfolio Badge Content Creation" - Reflection on Presentation Tools, Challenge 1: Storyboards 2</w:t>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bCs w:val="1"/>
          <w:color w:val="1b1c1d"/>
          <w:rtl w:val="0"/>
        </w:rPr>
        <w:t xml:space="preserve">Analysis:</w:t>
      </w:r>
      <w:r w:rsidDel="00000000" w:rsidR="00000000" w:rsidRPr="00000000">
        <w:rPr>
          <w:rFonts w:ascii="Google Sans Text" w:cs="Google Sans Text" w:eastAsia="Google Sans Text" w:hAnsi="Google Sans Text"/>
          <w:color w:val="1b1c1d"/>
          <w:rtl w:val="0"/>
        </w:rPr>
        <w:t xml:space="preserve"> This artifact, a drafted reflection for a separate technology badge, provides direct evidence of this competency. The reflection does not merely describe a storyboard; it analyzes its function as a professional communication tool.</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evidence is explicit: the reflection identifies the storyboard as the "primary document used to 'solicit, accept, and provide constructive feedback' from Subject Matter Experts (SMEs)".</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demonstrates a mature understanding of feedback not as an informal event, but as a critical, formal </w:t>
      </w:r>
      <w:r w:rsidDel="00000000" w:rsidR="00000000" w:rsidRPr="00000000">
        <w:rPr>
          <w:rFonts w:ascii="Google Sans Text" w:cs="Google Sans Text" w:eastAsia="Google Sans Text" w:hAnsi="Google Sans Text"/>
          <w:i w:val="1"/>
          <w:iCs w:val="1"/>
          <w:color w:val="1b1c1d"/>
          <w:rtl w:val="0"/>
        </w:rPr>
        <w:t xml:space="preserve">process step</w:t>
      </w:r>
      <w:r w:rsidDel="00000000" w:rsidR="00000000" w:rsidRPr="00000000">
        <w:rPr>
          <w:rFonts w:ascii="Google Sans Text" w:cs="Google Sans Text" w:eastAsia="Google Sans Text" w:hAnsi="Google Sans Text"/>
          <w:color w:val="1b1c1d"/>
          <w:rtl w:val="0"/>
        </w:rPr>
        <w:t xml:space="preserve"> in the instructional design workflow.</w:t>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Furthermore, the reflection addresses the </w:t>
      </w:r>
      <w:r w:rsidDel="00000000" w:rsidR="00000000" w:rsidRPr="00000000">
        <w:rPr>
          <w:rFonts w:ascii="Google Sans Text" w:cs="Google Sans Text" w:eastAsia="Google Sans Text" w:hAnsi="Google Sans Text"/>
          <w:i w:val="1"/>
          <w:iCs w:val="1"/>
          <w:color w:val="1b1c1d"/>
          <w:rtl w:val="0"/>
        </w:rPr>
        <w:t xml:space="preserve">purpose</w:t>
      </w:r>
      <w:r w:rsidDel="00000000" w:rsidR="00000000" w:rsidRPr="00000000">
        <w:rPr>
          <w:rFonts w:ascii="Google Sans Text" w:cs="Google Sans Text" w:eastAsia="Google Sans Text" w:hAnsi="Google Sans Text"/>
          <w:color w:val="1b1c1d"/>
          <w:rtl w:val="0"/>
        </w:rPr>
        <w:t xml:space="preserve"> of this feedback loop: "Gaining SME sign-off on the storyboard before development... begins... prevents costly re-work and ensures all stakeholders are aligned on the final product".</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statement demonstrates an advanced application of the competency, directly linking the act of soliciting feedback to the "ETHICAL, LEGAL, AND POLITICAL IMPLICATIONS OF DESIGN" sub-badge, specifically the challenge to "comply with organizational constraints"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—in this case, the constraints of time, budget, and project scope.</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5">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 Sub-Badge: ID PROFESSSIONAL COMMUNICATOR</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Challenge Met: "Write and edit messages that are clear, concise, and grammatically correct." 1</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Artifact Selected: "Instructional Design Goals: Daydream" - Formal Instructional Design Document 3</w:t>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bCs w:val="1"/>
          <w:color w:val="1b1c1d"/>
          <w:rtl w:val="0"/>
        </w:rPr>
        <w:t xml:space="preserve">Analysis:</w:t>
      </w:r>
      <w:r w:rsidDel="00000000" w:rsidR="00000000" w:rsidRPr="00000000">
        <w:rPr>
          <w:rFonts w:ascii="Google Sans Text" w:cs="Google Sans Text" w:eastAsia="Google Sans Text" w:hAnsi="Google Sans Text"/>
          <w:color w:val="1b1c1d"/>
          <w:rtl w:val="0"/>
        </w:rPr>
        <w:t xml:space="preserve"> The "Instructional Design Goals: Daydream" document serves as an exemplary artifact for this competency. It is a 10-page technical document that sustains a formal, professional tone and structure throughout. The document meets the criteria for clarity, conciseness, and correctness in several demonstrable ways </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8A">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Logical Structure:</w:t>
      </w:r>
      <w:r w:rsidDel="00000000" w:rsidR="00000000" w:rsidRPr="00000000">
        <w:rPr>
          <w:rFonts w:ascii="Google Sans Text" w:cs="Google Sans Text" w:eastAsia="Google Sans Text" w:hAnsi="Google Sans Text"/>
          <w:color w:val="1b1c1d"/>
          <w:rtl w:val="0"/>
        </w:rPr>
        <w:t xml:space="preserve"> The document's adherence to the formal ADDIE model (Analysis, Design, Development, Implementation, Evaluation) </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provides a clear and logical structure that makes the complex information accessible to the reader.</w:t>
      </w:r>
    </w:p>
    <w:p w:rsidR="00000000" w:rsidDel="00000000" w:rsidP="00000000" w:rsidRDefault="00000000" w:rsidRPr="00000000" w14:paraId="0000008B">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Concise Definitions:</w:t>
      </w:r>
      <w:r w:rsidDel="00000000" w:rsidR="00000000" w:rsidRPr="00000000">
        <w:rPr>
          <w:rFonts w:ascii="Google Sans Text" w:cs="Google Sans Text" w:eastAsia="Google Sans Text" w:hAnsi="Google Sans Text"/>
          <w:color w:val="1b1c1d"/>
          <w:rtl w:val="0"/>
        </w:rPr>
        <w:t xml:space="preserve"> The author demonstrates clarity by systematically creating and defining complex, project-specific terminology. For example, the core problem is clearly defined as the "ID Tool Gap," which is a "creator-centric problem" that is the </w:t>
      </w:r>
      <w:r w:rsidDel="00000000" w:rsidR="00000000" w:rsidRPr="00000000">
        <w:rPr>
          <w:rFonts w:ascii="Google Sans Text" w:cs="Google Sans Text" w:eastAsia="Google Sans Text" w:hAnsi="Google Sans Text"/>
          <w:i w:val="1"/>
          <w:iCs w:val="1"/>
          <w:color w:val="1b1c1d"/>
          <w:rtl w:val="0"/>
        </w:rPr>
        <w:t xml:space="preserve">cause</w:t>
      </w:r>
      <w:r w:rsidDel="00000000" w:rsidR="00000000" w:rsidRPr="00000000">
        <w:rPr>
          <w:rFonts w:ascii="Google Sans Text" w:cs="Google Sans Text" w:eastAsia="Google Sans Text" w:hAnsi="Google Sans Text"/>
          <w:color w:val="1b1c1d"/>
          <w:rtl w:val="0"/>
        </w:rPr>
        <w:t xml:space="preserve"> of the "Edutainment Gap".</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precision prevents ambiguity.</w:t>
      </w:r>
    </w:p>
    <w:p w:rsidR="00000000" w:rsidDel="00000000" w:rsidP="00000000" w:rsidRDefault="00000000" w:rsidRPr="00000000" w14:paraId="0000008C">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Clarity of Purpose:</w:t>
      </w:r>
      <w:r w:rsidDel="00000000" w:rsidR="00000000" w:rsidRPr="00000000">
        <w:rPr>
          <w:rFonts w:ascii="Google Sans Text" w:cs="Google Sans Text" w:eastAsia="Google Sans Text" w:hAnsi="Google Sans Text"/>
          <w:color w:val="1b1c1d"/>
          <w:rtl w:val="0"/>
        </w:rPr>
        <w:t xml:space="preserve"> The "Terminal Instructional Goal" is presented as a single, comprehensive, and clear sentence: "Upon completing this module, the instructional designer (learner) will be able to design, develop, and evaluate a complete, narrative-driven learning module within the Daydream authoring environment...".</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8D">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Effective Formatting:</w:t>
      </w:r>
      <w:r w:rsidDel="00000000" w:rsidR="00000000" w:rsidRPr="00000000">
        <w:rPr>
          <w:rFonts w:ascii="Google Sans Text" w:cs="Google Sans Text" w:eastAsia="Google Sans Text" w:hAnsi="Google Sans Text"/>
          <w:color w:val="1b1c1d"/>
          <w:rtl w:val="0"/>
        </w:rPr>
        <w:t xml:space="preserve"> The document effectively uses formatting (bullet points, numbered lists, and tables) to present dense information, such as the "Learner Characteristics" and "Table 2.1: Sequenced Learning Objectives," in a concise and digestible manner.</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8F">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 Sub-Badge: APPLYING ID RESEARCH &amp; THEORY</w:t>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Challenge Met: "Explain key concepts and principles related to instructional design." 1</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Artifact Selected: "Instructional Design Goals: Daydream" - Formal Instructional Design Document 3</w:t>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bCs w:val="1"/>
          <w:color w:val="1b1c1d"/>
          <w:rtl w:val="0"/>
        </w:rPr>
        <w:t xml:space="preserve">Analysis:</w:t>
      </w:r>
      <w:r w:rsidDel="00000000" w:rsidR="00000000" w:rsidRPr="00000000">
        <w:rPr>
          <w:rFonts w:ascii="Google Sans Text" w:cs="Google Sans Text" w:eastAsia="Google Sans Text" w:hAnsi="Google Sans Text"/>
          <w:color w:val="1b1c1d"/>
          <w:rtl w:val="0"/>
        </w:rPr>
        <w:t xml:space="preserve"> This artifact fulfills the challenge at an expert level. The document does not merely </w:t>
      </w:r>
      <w:r w:rsidDel="00000000" w:rsidR="00000000" w:rsidRPr="00000000">
        <w:rPr>
          <w:rFonts w:ascii="Google Sans Text" w:cs="Google Sans Text" w:eastAsia="Google Sans Text" w:hAnsi="Google Sans Text"/>
          <w:i w:val="1"/>
          <w:iCs w:val="1"/>
          <w:color w:val="1b1c1d"/>
          <w:rtl w:val="0"/>
        </w:rPr>
        <w:t xml:space="preserve">mention</w:t>
      </w:r>
      <w:r w:rsidDel="00000000" w:rsidR="00000000" w:rsidRPr="00000000">
        <w:rPr>
          <w:rFonts w:ascii="Google Sans Text" w:cs="Google Sans Text" w:eastAsia="Google Sans Text" w:hAnsi="Google Sans Text"/>
          <w:color w:val="1b1c1d"/>
          <w:rtl w:val="0"/>
        </w:rPr>
        <w:t xml:space="preserve"> ID concepts; it is fundamentally a work of applied theory and research, using key principles as its architectural foundation.</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The entire document is an "explanation" of how these concepts are interpreted and applied.</w:t>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Specific examples of explained concepts include:</w:t>
      </w:r>
    </w:p>
    <w:p w:rsidR="00000000" w:rsidDel="00000000" w:rsidP="00000000" w:rsidRDefault="00000000" w:rsidRPr="00000000" w14:paraId="00000095">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Core ID Model:</w:t>
      </w:r>
      <w:r w:rsidDel="00000000" w:rsidR="00000000" w:rsidRPr="00000000">
        <w:rPr>
          <w:rFonts w:ascii="Google Sans Text" w:cs="Google Sans Text" w:eastAsia="Google Sans Text" w:hAnsi="Google Sans Text"/>
          <w:color w:val="1b1c1d"/>
          <w:rtl w:val="0"/>
        </w:rPr>
        <w:t xml:space="preserve"> The document's structure is explicitly "aligned with the first step of the ADDIE instructional design model".</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96">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Learning Taxonomies:</w:t>
      </w:r>
      <w:r w:rsidDel="00000000" w:rsidR="00000000" w:rsidRPr="00000000">
        <w:rPr>
          <w:rFonts w:ascii="Google Sans Text" w:cs="Google Sans Text" w:eastAsia="Google Sans Text" w:hAnsi="Google Sans Text"/>
          <w:color w:val="1b1c1d"/>
          <w:rtl w:val="0"/>
        </w:rPr>
        <w:t xml:space="preserve"> The "LDT Challenge Reflection" section (Section 6.0) explicitly maps the sequencing of its learning objectives to </w:t>
      </w:r>
      <w:r w:rsidDel="00000000" w:rsidR="00000000" w:rsidRPr="00000000">
        <w:rPr>
          <w:rFonts w:ascii="Google Sans Text" w:cs="Google Sans Text" w:eastAsia="Google Sans Text" w:hAnsi="Google Sans Text"/>
          <w:b w:val="1"/>
          <w:bCs w:val="1"/>
          <w:color w:val="1b1c1d"/>
          <w:rtl w:val="0"/>
        </w:rPr>
        <w:t xml:space="preserve">Bloom's Taxonomy</w:t>
      </w:r>
      <w:r w:rsidDel="00000000" w:rsidR="00000000" w:rsidRPr="00000000">
        <w:rPr>
          <w:rFonts w:ascii="Google Sans Text" w:cs="Google Sans Text" w:eastAsia="Google Sans Text" w:hAnsi="Google Sans Text"/>
          <w:color w:val="1b1c1d"/>
          <w:rtl w:val="0"/>
        </w:rPr>
        <w:t xml:space="preserve">, moving from "Module 1 (Understand)" to "Module 3 (Create)" and "Module 4 (Evaluate)".</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97">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Instructional Principles:</w:t>
      </w:r>
      <w:r w:rsidDel="00000000" w:rsidR="00000000" w:rsidRPr="00000000">
        <w:rPr>
          <w:rFonts w:ascii="Google Sans Text" w:cs="Google Sans Text" w:eastAsia="Google Sans Text" w:hAnsi="Google Sans Text"/>
          <w:color w:val="1b1c1d"/>
          <w:rtl w:val="0"/>
        </w:rPr>
        <w:t xml:space="preserve"> The core instructional strategy is identified as "Recursive Pedagogy" and is explicitly based on </w:t>
      </w:r>
      <w:r w:rsidDel="00000000" w:rsidR="00000000" w:rsidRPr="00000000">
        <w:rPr>
          <w:rFonts w:ascii="Google Sans Text" w:cs="Google Sans Text" w:eastAsia="Google Sans Text" w:hAnsi="Google Sans Text"/>
          <w:b w:val="1"/>
          <w:bCs w:val="1"/>
          <w:color w:val="1b1c1d"/>
          <w:rtl w:val="0"/>
        </w:rPr>
        <w:t xml:space="preserve">Merrill's Principles of Instruction</w:t>
      </w:r>
      <w:r w:rsidDel="00000000" w:rsidR="00000000" w:rsidRPr="00000000">
        <w:rPr>
          <w:rFonts w:ascii="Google Sans Text" w:cs="Google Sans Text" w:eastAsia="Google Sans Text" w:hAnsi="Google Sans Text"/>
          <w:color w:val="1b1c1d"/>
          <w:rtl w:val="0"/>
        </w:rPr>
        <w:t xml:space="preserve"> (Task-Centered, Activation, Demonstration, Application, Integration).</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98">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Learning Theories:</w:t>
      </w:r>
      <w:r w:rsidDel="00000000" w:rsidR="00000000" w:rsidRPr="00000000">
        <w:rPr>
          <w:rFonts w:ascii="Google Sans Text" w:cs="Google Sans Text" w:eastAsia="Google Sans Text" w:hAnsi="Google Sans Text"/>
          <w:color w:val="1b1c1d"/>
          <w:rtl w:val="0"/>
        </w:rPr>
        <w:t xml:space="preserve"> The platform's entire design is grounded in </w:t>
      </w:r>
      <w:r w:rsidDel="00000000" w:rsidR="00000000" w:rsidRPr="00000000">
        <w:rPr>
          <w:rFonts w:ascii="Google Sans Text" w:cs="Google Sans Text" w:eastAsia="Google Sans Text" w:hAnsi="Google Sans Text"/>
          <w:b w:val="1"/>
          <w:bCs w:val="1"/>
          <w:color w:val="1b1c1d"/>
          <w:rtl w:val="0"/>
        </w:rPr>
        <w:t xml:space="preserve">Constructivism</w:t>
      </w:r>
      <w:r w:rsidDel="00000000" w:rsidR="00000000" w:rsidRPr="00000000">
        <w:rPr>
          <w:rFonts w:ascii="Google Sans Text" w:cs="Google Sans Text" w:eastAsia="Google Sans Text" w:hAnsi="Google Sans Text"/>
          <w:color w:val="1b1c1d"/>
          <w:rtl w:val="0"/>
        </w:rPr>
        <w:t xml:space="preserve">, with the "Hero's Journey" narrative structure explicitly defined as the "primary scaffold for constructivist and situated learning".</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99">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Advanced Concepts:</w:t>
      </w:r>
      <w:r w:rsidDel="00000000" w:rsidR="00000000" w:rsidRPr="00000000">
        <w:rPr>
          <w:rFonts w:ascii="Google Sans Text" w:cs="Google Sans Text" w:eastAsia="Google Sans Text" w:hAnsi="Google Sans Text"/>
          <w:color w:val="1b1c1d"/>
          <w:rtl w:val="0"/>
        </w:rPr>
        <w:t xml:space="preserve"> The document moves beyond foundational theories to explain advanced concepts like designing for the </w:t>
      </w:r>
      <w:r w:rsidDel="00000000" w:rsidR="00000000" w:rsidRPr="00000000">
        <w:rPr>
          <w:rFonts w:ascii="Google Sans Text" w:cs="Google Sans Text" w:eastAsia="Google Sans Text" w:hAnsi="Google Sans Text"/>
          <w:b w:val="1"/>
          <w:bCs w:val="1"/>
          <w:color w:val="1b1c1d"/>
          <w:rtl w:val="0"/>
        </w:rPr>
        <w:t xml:space="preserve">Affective Domain</w:t>
      </w:r>
      <w:r w:rsidDel="00000000" w:rsidR="00000000" w:rsidRPr="00000000">
        <w:rPr>
          <w:rFonts w:ascii="Google Sans Text" w:cs="Google Sans Text" w:eastAsia="Google Sans Text" w:hAnsi="Google Sans Text"/>
          <w:color w:val="1b1c1d"/>
          <w:rtl w:val="0"/>
        </w:rPr>
        <w:t xml:space="preserve"> (emotions, values) and implementing </w:t>
      </w:r>
      <w:r w:rsidDel="00000000" w:rsidR="00000000" w:rsidRPr="00000000">
        <w:rPr>
          <w:rFonts w:ascii="Google Sans Text" w:cs="Google Sans Text" w:eastAsia="Google Sans Text" w:hAnsi="Google Sans Text"/>
          <w:b w:val="1"/>
          <w:bCs w:val="1"/>
          <w:color w:val="1b1c1d"/>
          <w:rtl w:val="0"/>
        </w:rPr>
        <w:t xml:space="preserve">AI-Driven Metacognition</w:t>
      </w:r>
      <w:r w:rsidDel="00000000" w:rsidR="00000000" w:rsidRPr="00000000">
        <w:rPr>
          <w:rFonts w:ascii="Google Sans Text" w:cs="Google Sans Text" w:eastAsia="Google Sans Text" w:hAnsi="Google Sans Text"/>
          <w:color w:val="1b1c1d"/>
          <w:rtl w:val="0"/>
        </w:rPr>
        <w:t xml:space="preserve"> through a "Socratic Contemplative Guide".</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9B">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 Sub-Badge: ID KNOWLEDGE, SKILLS, AND ATTITUDES</w:t>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Challenge Met: "Participate in professional development activities." 1</w:t>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Artifact Selected: "EDCI 60001 LDT Technology Badge in Website Development" 1</w:t>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bCs w:val="1"/>
          <w:color w:val="1b1c1d"/>
          <w:rtl w:val="0"/>
        </w:rPr>
        <w:t xml:space="preserve">Analysis:</w:t>
      </w:r>
      <w:r w:rsidDel="00000000" w:rsidR="00000000" w:rsidRPr="00000000">
        <w:rPr>
          <w:rFonts w:ascii="Google Sans Text" w:cs="Google Sans Text" w:eastAsia="Google Sans Text" w:hAnsi="Google Sans Text"/>
          <w:color w:val="1b1c1d"/>
          <w:rtl w:val="0"/>
        </w:rPr>
        <w:t xml:space="preserve"> This artifact, pre-filled in the tracking sheet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directly meets the challenge criteria. The "Challenge Description and Evidence Examples" for this sub-badge explicitly lists "LDT Technology Badge" as a valid example of a professional development activity.</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It is also significant that the "Portfolio Badge Content Creation" document </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serves as a comprehensive meta-reflection on the </w:t>
      </w:r>
      <w:r w:rsidDel="00000000" w:rsidR="00000000" w:rsidRPr="00000000">
        <w:rPr>
          <w:rFonts w:ascii="Google Sans Text" w:cs="Google Sans Text" w:eastAsia="Google Sans Text" w:hAnsi="Google Sans Text"/>
          <w:i w:val="1"/>
          <w:iCs w:val="1"/>
          <w:color w:val="1b1c1d"/>
          <w:rtl w:val="0"/>
        </w:rPr>
        <w:t xml:space="preserve">other</w:t>
      </w:r>
      <w:r w:rsidDel="00000000" w:rsidR="00000000" w:rsidRPr="00000000">
        <w:rPr>
          <w:rFonts w:ascii="Google Sans Text" w:cs="Google Sans Text" w:eastAsia="Google Sans Text" w:hAnsi="Google Sans Text"/>
          <w:color w:val="1b1c1d"/>
          <w:rtl w:val="0"/>
        </w:rPr>
        <w:t xml:space="preserve"> challenge option in this sub-badge, "Acquire and apply new technology skills in instructional design practice".</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For each of the three technology badges (Basic Tools, Research Tools, Presentation Tools), the "Competency Connection" section explicitly links the badge to this challenge.</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body of work, taken as a whole, demonstrates a deep and continuous engagement with professional development and technology acquisition, far exceeding the requirement of a single activity.</w:t>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2">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 Sub-Badge: ETHICAL, LEGAL, AND POLITICAL IMPLICATIONS OF DESIGN</w:t>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Challenge Met: "Comply with organizational and professional codes of ethics." 1</w:t>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Artifact Selected: "Responsible Conduct of Research (RCR) Training Certificate" 1</w:t>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bCs w:val="1"/>
          <w:color w:val="1b1c1d"/>
          <w:rtl w:val="0"/>
        </w:rPr>
        <w:t xml:space="preserve">Analysis:</w:t>
      </w:r>
      <w:r w:rsidDel="00000000" w:rsidR="00000000" w:rsidRPr="00000000">
        <w:rPr>
          <w:rFonts w:ascii="Google Sans Text" w:cs="Google Sans Text" w:eastAsia="Google Sans Text" w:hAnsi="Google Sans Text"/>
          <w:color w:val="1b1c1d"/>
          <w:rtl w:val="0"/>
        </w:rPr>
        <w:t xml:space="preserve"> The "Responsible Conduct of Research (RCR) Training Certificate," pre-filled in the tracking sheet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is a clear and direct artifact that fulfills this competency. RCR training is a formal professional certification in ethical conduct, and its examples include "plagiarism certificate" and "LDT honor code," making this artifact a perfect fit.</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this certificate satisfies the requirement, the portfolio contains evidence of a much deeper, more sophisticated application of ethics. The "Daydream" project artifacts </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demonstrate that ethics are not just a compliance checkbox but a core </w:t>
      </w:r>
      <w:r w:rsidDel="00000000" w:rsidR="00000000" w:rsidRPr="00000000">
        <w:rPr>
          <w:rFonts w:ascii="Google Sans Text" w:cs="Google Sans Text" w:eastAsia="Google Sans Text" w:hAnsi="Google Sans Text"/>
          <w:i w:val="1"/>
          <w:iCs w:val="1"/>
          <w:color w:val="1b1c1d"/>
          <w:rtl w:val="0"/>
        </w:rPr>
        <w:t xml:space="preserve">design principle</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A8">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Psychological Safety:</w:t>
      </w:r>
      <w:r w:rsidDel="00000000" w:rsidR="00000000" w:rsidRPr="00000000">
        <w:rPr>
          <w:rFonts w:ascii="Google Sans Text" w:cs="Google Sans Text" w:eastAsia="Google Sans Text" w:hAnsi="Google Sans Text"/>
          <w:color w:val="1b1c1d"/>
          <w:rtl w:val="0"/>
        </w:rPr>
        <w:t xml:space="preserve"> The "AI as a Mirror" feature is explicitly designed to establish "psychological safety" for the learner, a high-level ethical consideration in affective and metacognitive design.</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A9">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Data Privacy &amp; Legal Compliance:</w:t>
      </w:r>
      <w:r w:rsidDel="00000000" w:rsidR="00000000" w:rsidRPr="00000000">
        <w:rPr>
          <w:rFonts w:ascii="Google Sans Text" w:cs="Google Sans Text" w:eastAsia="Google Sans Text" w:hAnsi="Google Sans Text"/>
          <w:color w:val="1b1c1d"/>
          <w:rtl w:val="0"/>
        </w:rPr>
        <w:t xml:space="preserve"> The "Purdue Daydream 2.0" document </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includes a formal analysis of student data privacy laws (COPPA and GDPR). Based on this ethical and legal analysis, a strategic architectural decision was made to use </w:t>
      </w:r>
      <w:r w:rsidDel="00000000" w:rsidR="00000000" w:rsidRPr="00000000">
        <w:rPr>
          <w:rFonts w:ascii="Google Sans Text" w:cs="Google Sans Text" w:eastAsia="Google Sans Text" w:hAnsi="Google Sans Text"/>
          <w:i w:val="1"/>
          <w:iCs w:val="1"/>
          <w:color w:val="1b1c1d"/>
          <w:rtl w:val="0"/>
        </w:rPr>
        <w:t xml:space="preserve">open-source, self-hosted</w:t>
      </w:r>
      <w:r w:rsidDel="00000000" w:rsidR="00000000" w:rsidRPr="00000000">
        <w:rPr>
          <w:rFonts w:ascii="Google Sans Text" w:cs="Google Sans Text" w:eastAsia="Google Sans Text" w:hAnsi="Google Sans Text"/>
          <w:color w:val="1b1c1d"/>
          <w:rtl w:val="0"/>
        </w:rPr>
        <w:t xml:space="preserve"> AI models (like OpenAI's Whisper) for speech-to-text. This design choice </w:t>
      </w:r>
      <w:r w:rsidDel="00000000" w:rsidR="00000000" w:rsidRPr="00000000">
        <w:rPr>
          <w:rFonts w:ascii="Google Sans Text" w:cs="Google Sans Text" w:eastAsia="Google Sans Text" w:hAnsi="Google Sans Text"/>
          <w:i w:val="1"/>
          <w:iCs w:val="1"/>
          <w:color w:val="1b1c1d"/>
          <w:rtl w:val="0"/>
        </w:rPr>
        <w:t xml:space="preserve">intentionally</w:t>
      </w:r>
      <w:r w:rsidDel="00000000" w:rsidR="00000000" w:rsidRPr="00000000">
        <w:rPr>
          <w:rFonts w:ascii="Google Sans Text" w:cs="Google Sans Text" w:eastAsia="Google Sans Text" w:hAnsi="Google Sans Text"/>
          <w:color w:val="1b1c1d"/>
          <w:rtl w:val="0"/>
        </w:rPr>
        <w:t xml:space="preserve"> avoids sending sensitive student PII (voice data) to third-party commercial servers, demonstrating a proactive compliance with professional ethics at the system-design level.</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AA">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Mitigating Bias:</w:t>
      </w:r>
      <w:r w:rsidDel="00000000" w:rsidR="00000000" w:rsidRPr="00000000">
        <w:rPr>
          <w:rFonts w:ascii="Google Sans Text" w:cs="Google Sans Text" w:eastAsia="Google Sans Text" w:hAnsi="Google Sans Text"/>
          <w:color w:val="1b1c1d"/>
          <w:rtl w:val="0"/>
        </w:rPr>
        <w:t xml:space="preserve"> The design document also includes a section on "Ethical AI in Media Generation," which addresses the need for strategies to "Mitigating Bias and Harmful Stereotypes" from generative AI tools.</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body of work shows a progression from baseline ethical compliance (the RCR certificate) to an expert-level application where ethics directly inform and constrain the instructional design process.</w:t>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II: The Completed Planning and Analysis Supra-Badge</w:t>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This section addresses the "PLANNING AND ANALYSIS (Supra-Badge)," which requires the completion of 5 challenges.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B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Completed Portfolio Table: Planning and Analysis</w:t>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PLANNING AND ANALYSIS (Supra-Badge)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bCs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bCs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Joshua Atkinson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 challenges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Number of Challenges Completed for Planning and Analysis (Supra-Badge)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Sub-Badge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Challenge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Challenge Description and Evidence Examples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Status of Completion/Date of Completion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GAP ANALYSIS (1 Challenge)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Conducting a gap analysis.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Criteria for successful completion of this challenge: This challenge focuses on conducting a gap analysis to describe the nature of a learning or performance problem and propose a potential instructional and/or non-instructional solutions and strategies... Reflection must address: How did you determine or identify the learning or performance problem, including data sources you used? How did your artifact demonstrate your competence in each of the performance statements?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Yes, 03/05/2025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Examples: Performance Assessment and Design and Develop HPT Solutions and Evaluation Plan (EDCI 528), Design Document 1 (EDCI 572), Project Plan (EDCI 569 if taken in Spring 2021 or later), demonstration of understanding why the issue occurs (design, performance, workplace, educational, other).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TARGET POPULATION AND ENVIRONMENT (1 Challenge)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Determine characteristics of a target population and/or environment that may impact the design and delivery of instruction.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Criteria for successful completion of this challenge: Evidence of assessing, testing, or surveying a population or environment in part of a learner or content analysis. Evidence must show data collection methods (such as survey, interview, observation, research or other data). Reflection must address: How you collected your data, determined the characteristics of your target population, and how these characteristics impacted your design choices...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Yes, 03/05/2025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Examples: Conducting a learner or content analysis by survey, observation, inspection, study, interview, EDCI 572 Design Documents, Artifacts from EDCI 573 Practicum, Design Document (EDCI 569 if taken in Spring 2021 or later), evidence based on the above criteria (design, performance, workplace, educational, other).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ANALYSIS TECHNIQUES FOR INSTRUCTION (2 Challenge)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Determine subordinate and prerequisite skills and knowledge.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Criteria for successful completion of this challenge: Evidence of determining subordinate and prerequisite skills and knowledge. Reflection must address: How you determined subordinate and pre-req skills/knowledge for an audience (goal analysis, instructional analysis, etc.).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Yes, 03/05/2025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Examples: Demonstration of identifying all of the steps a learner needs to complete in order to achieve the learning goal, organizing learning objectives in a hierarchical order, identifying the steps needed in order to meet a goal; EDCI 572 Design Documents, EDCI 577 Content/Audience analysis (Jet Blue, Instructional Product Evaluations), artifacts focused on determining pre-req skills and knowledge...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Use appropriate techniques to analyze various types and sources to validate content.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Criteria for successful completion of this challenge: Evidence of utilizing validation techniques (checking the source, researching the author - education, experience, reputation, how many times cited, etc.). Reflection must address: The specific techniques you used to validate your sources and content.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Yes, 03/05/2025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Examples: Any research paper (EDCI 513 Final Literature Review, EDCI 531 Final Paper), peer-reviews focusing on checking other’s sources, annotated bibliography (EDCI 660), work-related documentation (design, performance, workplace, educational, other) focused on use of or creation of validation techniques.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ANALYZE TECHNOLOGIES (1 Challenge)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Analyze the characteristics of existing and emerging technologies and their potential use.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Criteria for successful completion of this challenge: Evidence of describing emerging technologies and evaluating the benefits and limitations of the tool’s usage. Reflection must address: How you determined the use of a piece of technology and described its potential use or non-use.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Yes, 03/05/2025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Examples: Course discussions on emerging techs (EDCI 577, EDCI 568, EDCI 564), Final EDCI 513 paper - if focused on the use of a technology, artifacts showing benefits/limitations of tool usage or selection (design, performance, workplace, educational, other).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r>
    </w:tbl>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F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 Artifact-to-Competency Mapping and Analysis (Planning and Analysis)</w:t>
      </w:r>
    </w:p>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analysis provides the academic justification for each artifact selected to fulfill the 5 challenges in the Planning and Analysis Supra-Badge.</w:t>
      </w:r>
    </w:p>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F8">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 Sub-Badge: GAP ANALYSIS</w:t>
      </w:r>
    </w:p>
    <w:p w:rsidR="00000000" w:rsidDel="00000000" w:rsidP="00000000" w:rsidRDefault="00000000" w:rsidRPr="00000000" w14:paraId="000000F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Challenge Met: "Conducting a gap analysis." 1</w:t>
      </w:r>
    </w:p>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Artifact Selected: "Instructional Design Goals: Daydream" - Section 1.1: Needs Analysis 3</w:t>
      </w:r>
    </w:p>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bCs w:val="1"/>
          <w:color w:val="1b1c1d"/>
          <w:rtl w:val="0"/>
        </w:rPr>
        <w:t xml:space="preserve">Analysis:</w:t>
      </w:r>
      <w:r w:rsidDel="00000000" w:rsidR="00000000" w:rsidRPr="00000000">
        <w:rPr>
          <w:rFonts w:ascii="Google Sans Text" w:cs="Google Sans Text" w:eastAsia="Google Sans Text" w:hAnsi="Google Sans Text"/>
          <w:color w:val="1b1c1d"/>
          <w:rtl w:val="0"/>
        </w:rPr>
        <w:t xml:space="preserve"> This artifact provides a textbook example of a gap analysis, fulfilling all criteria for the challenge.</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The "Needs Analysis" section (1.1) defines the performance problem, the "actual situation," and the "desired situation".</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FD">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Actual Situation (The Gap):</w:t>
      </w:r>
      <w:r w:rsidDel="00000000" w:rsidR="00000000" w:rsidRPr="00000000">
        <w:rPr>
          <w:rFonts w:ascii="Google Sans Text" w:cs="Google Sans Text" w:eastAsia="Google Sans Text" w:hAnsi="Google Sans Text"/>
          <w:color w:val="1b1c1d"/>
          <w:rtl w:val="0"/>
        </w:rPr>
        <w:t xml:space="preserve"> The analysis identifies that instructional designers are forced into a "false dichotomy".</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They must choose between "Narrative-First Tools" (like Twine) that "lack robust, no-code interactivity engines" and "Interactivity-First Tools" (like Articulate Storyline 360) that are "primarily linear" and "ill-suited for deep, choice-based... stories".</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FE">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Desired Situation:</w:t>
      </w:r>
      <w:r w:rsidDel="00000000" w:rsidR="00000000" w:rsidRPr="00000000">
        <w:rPr>
          <w:rFonts w:ascii="Google Sans Text" w:cs="Google Sans Text" w:eastAsia="Google Sans Text" w:hAnsi="Google Sans Text"/>
          <w:color w:val="1b1c1d"/>
          <w:rtl w:val="0"/>
        </w:rPr>
        <w:t xml:space="preserve"> The desired state is a "single, integrated 'creator's sandbox'" that unifies both narrative depth and complex interactivity.</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FF">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Root Cause (The "ID Tool Gap"):</w:t>
      </w:r>
      <w:r w:rsidDel="00000000" w:rsidR="00000000" w:rsidRPr="00000000">
        <w:rPr>
          <w:rFonts w:ascii="Google Sans Text" w:cs="Google Sans Text" w:eastAsia="Google Sans Text" w:hAnsi="Google Sans Text"/>
          <w:color w:val="1b1c1d"/>
          <w:rtl w:val="0"/>
        </w:rPr>
        <w:t xml:space="preserve"> The analysis identifies the "root cause" of this gap as the "significant transformation" of the ID's role. The field is moving toward "architects of dynamic, personalized learning journeys," but the tools have not kept pace.</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100">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Proposed Solution:</w:t>
      </w:r>
      <w:r w:rsidDel="00000000" w:rsidR="00000000" w:rsidRPr="00000000">
        <w:rPr>
          <w:rFonts w:ascii="Google Sans Text" w:cs="Google Sans Text" w:eastAsia="Google Sans Text" w:hAnsi="Google Sans Text"/>
          <w:color w:val="1b1c1d"/>
          <w:rtl w:val="0"/>
        </w:rPr>
        <w:t xml:space="preserve"> The entire "Daydream" instructional design document is the proposed "instructional... solution" to close this identified "ID Tool Gap".</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10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102">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 Sub-Badge: TARGET POPULATION AND ENVIRONMENT</w:t>
      </w:r>
    </w:p>
    <w:p w:rsidR="00000000" w:rsidDel="00000000" w:rsidP="00000000" w:rsidRDefault="00000000" w:rsidRPr="00000000" w14:paraId="000001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0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Challenge Met: "Determine characteristics of a target population and/or environment..." 1</w:t>
      </w:r>
    </w:p>
    <w:p w:rsidR="00000000" w:rsidDel="00000000" w:rsidP="00000000" w:rsidRDefault="00000000" w:rsidRPr="00000000" w14:paraId="0000010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Artifact Selected: "Instructional Design Goals: Daydream" - Section 1.2: Learner Analysis 3 (Supported by Learner Analysis in 5)</w:t>
      </w:r>
    </w:p>
    <w:p w:rsidR="00000000" w:rsidDel="00000000" w:rsidP="00000000" w:rsidRDefault="00000000" w:rsidRPr="00000000" w14:paraId="000001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bCs w:val="1"/>
          <w:color w:val="1b1c1d"/>
          <w:rtl w:val="0"/>
        </w:rPr>
        <w:t xml:space="preserve">Analysis:</w:t>
      </w:r>
      <w:r w:rsidDel="00000000" w:rsidR="00000000" w:rsidRPr="00000000">
        <w:rPr>
          <w:rFonts w:ascii="Google Sans Text" w:cs="Google Sans Text" w:eastAsia="Google Sans Text" w:hAnsi="Google Sans Text"/>
          <w:color w:val="1b1c1d"/>
          <w:rtl w:val="0"/>
        </w:rPr>
        <w:t xml:space="preserve"> This artifact demonstrates a thorough learner analysis that directly impacts the project's design. Section 1.2, "Learner Analysis: The 'Instructional Designer as Modern Storyteller'," goes far beyond simple demographics to identify characteristics that justify the instructional design.</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1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analysis identifies the target population as "Instructional Designers, LDT graduate students, and learning scientists".</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It then assesses their "Prior Knowledge," noting they are "proficient in foundational instructional design models (e.g., ADDIE, SAM)".</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10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most critical part of this analysis is the "Identified Learning Gaps".</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Because the audience is already experienced, the gaps identified are not basic skills but are </w:t>
      </w:r>
      <w:r w:rsidDel="00000000" w:rsidR="00000000" w:rsidRPr="00000000">
        <w:rPr>
          <w:rFonts w:ascii="Google Sans Text" w:cs="Google Sans Text" w:eastAsia="Google Sans Text" w:hAnsi="Google Sans Text"/>
          <w:i w:val="1"/>
          <w:iCs w:val="1"/>
          <w:color w:val="1b1c1d"/>
          <w:rtl w:val="0"/>
        </w:rPr>
        <w:t xml:space="preserve">relative to the novel capabilities of the Daydream platform</w:t>
      </w:r>
      <w:r w:rsidDel="00000000" w:rsidR="00000000" w:rsidRPr="00000000">
        <w:rPr>
          <w:rFonts w:ascii="Google Sans Text" w:cs="Google Sans Text" w:eastAsia="Google Sans Text" w:hAnsi="Google Sans Text"/>
          <w:color w:val="1b1c1d"/>
          <w:rtl w:val="0"/>
        </w:rPr>
        <w:t xml:space="preserve">. These include:</w:t>
      </w:r>
    </w:p>
    <w:p w:rsidR="00000000" w:rsidDel="00000000" w:rsidP="00000000" w:rsidRDefault="00000000" w:rsidRPr="00000000" w14:paraId="00000109">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Gap 1: Affective Domain Design:</w:t>
      </w:r>
      <w:r w:rsidDel="00000000" w:rsidR="00000000" w:rsidRPr="00000000">
        <w:rPr>
          <w:rFonts w:ascii="Google Sans Text" w:cs="Google Sans Text" w:eastAsia="Google Sans Text" w:hAnsi="Google Sans Text"/>
          <w:color w:val="1b1c1d"/>
          <w:rtl w:val="0"/>
        </w:rPr>
        <w:t xml:space="preserve"> IDs are trained for cognitive objectives but "have little-to-no practical experience" in designing for "emotions, values, [and] motivation".</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10A">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Gap 2: Narrative-as-Pedagogy:</w:t>
      </w:r>
      <w:r w:rsidDel="00000000" w:rsidR="00000000" w:rsidRPr="00000000">
        <w:rPr>
          <w:rFonts w:ascii="Google Sans Text" w:cs="Google Sans Text" w:eastAsia="Google Sans Text" w:hAnsi="Google Sans Text"/>
          <w:color w:val="1b1c1d"/>
          <w:rtl w:val="0"/>
        </w:rPr>
        <w:t xml:space="preserve"> IDs lack a "formal framework for using a narrative structure... as the primary scaffold" for learning.</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10B">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Gap 3: AI-Driven Metacognition:</w:t>
      </w:r>
      <w:r w:rsidDel="00000000" w:rsidR="00000000" w:rsidRPr="00000000">
        <w:rPr>
          <w:rFonts w:ascii="Google Sans Text" w:cs="Google Sans Text" w:eastAsia="Google Sans Text" w:hAnsi="Google Sans Text"/>
          <w:color w:val="1b1c1d"/>
          <w:rtl w:val="0"/>
        </w:rPr>
        <w:t xml:space="preserve"> The concept of using an "AI as a 'Socratic Contemplative Guide'" is a "net-new skill set".</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10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These identified gaps </w:t>
      </w:r>
      <w:r w:rsidDel="00000000" w:rsidR="00000000" w:rsidRPr="00000000">
        <w:rPr>
          <w:rFonts w:ascii="Google Sans Text" w:cs="Google Sans Text" w:eastAsia="Google Sans Text" w:hAnsi="Google Sans Text"/>
          <w:i w:val="1"/>
          <w:iCs w:val="1"/>
          <w:color w:val="1b1c1d"/>
          <w:rtl w:val="0"/>
        </w:rPr>
        <w:t xml:space="preserve">directly</w:t>
      </w:r>
      <w:r w:rsidDel="00000000" w:rsidR="00000000" w:rsidRPr="00000000">
        <w:rPr>
          <w:rFonts w:ascii="Google Sans Text" w:cs="Google Sans Text" w:eastAsia="Google Sans Text" w:hAnsi="Google Sans Text"/>
          <w:color w:val="1b1c1d"/>
          <w:rtl w:val="0"/>
        </w:rPr>
        <w:t xml:space="preserve"> informed the design of the learning module, providing the justification for the content of Modules 1 and 3. Further evidence of this student's proficiency in learner analysis is present in other documents, such as the detailed analysis for Grades 8-12 learners in a separate project.</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1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10E">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 Sub-Badge: ANALYSIS TECHNIQUES FOR INSTRUCTION</w:t>
      </w:r>
    </w:p>
    <w:p w:rsidR="00000000" w:rsidDel="00000000" w:rsidP="00000000" w:rsidRDefault="00000000" w:rsidRPr="00000000" w14:paraId="0000010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1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Challenge Met: "Determine subordinate and prerequisite skills and knowledge." 1</w:t>
      </w:r>
    </w:p>
    <w:p w:rsidR="00000000" w:rsidDel="00000000" w:rsidP="00000000" w:rsidRDefault="00000000" w:rsidRPr="00000000" w14:paraId="0000011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Artifact Selected: "Portfolio Badge Content Creation" - Reflection on Research Tools, Challenge 3: Mindmapping 2</w:t>
      </w:r>
    </w:p>
    <w:p w:rsidR="00000000" w:rsidDel="00000000" w:rsidP="00000000" w:rsidRDefault="00000000" w:rsidRPr="00000000" w14:paraId="000001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bCs w:val="1"/>
          <w:color w:val="1b1c1d"/>
          <w:rtl w:val="0"/>
        </w:rPr>
        <w:t xml:space="preserve">Analysis:</w:t>
      </w:r>
      <w:r w:rsidDel="00000000" w:rsidR="00000000" w:rsidRPr="00000000">
        <w:rPr>
          <w:rFonts w:ascii="Google Sans Text" w:cs="Google Sans Text" w:eastAsia="Google Sans Text" w:hAnsi="Google Sans Text"/>
          <w:color w:val="1b1c1d"/>
          <w:rtl w:val="0"/>
        </w:rPr>
        <w:t xml:space="preserve"> The reflection for the "Research Tools" badge provides explicit evidence for this competency. The artifact (a mind map) is described as a tool for "systematic instructional analysis".</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1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reflection clearly states that a mind map is the "single best tool for conducting a 'goal analysis' and 'task analysis'".</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It then describes the </w:t>
      </w:r>
      <w:r w:rsidDel="00000000" w:rsidR="00000000" w:rsidRPr="00000000">
        <w:rPr>
          <w:rFonts w:ascii="Google Sans Text" w:cs="Google Sans Text" w:eastAsia="Google Sans Text" w:hAnsi="Google Sans Text"/>
          <w:i w:val="1"/>
          <w:iCs w:val="1"/>
          <w:color w:val="1b1c1d"/>
          <w:rtl w:val="0"/>
        </w:rPr>
        <w:t xml:space="preserve">exact process</w:t>
      </w:r>
      <w:r w:rsidDel="00000000" w:rsidR="00000000" w:rsidRPr="00000000">
        <w:rPr>
          <w:rFonts w:ascii="Google Sans Text" w:cs="Google Sans Text" w:eastAsia="Google Sans Text" w:hAnsi="Google Sans Text"/>
          <w:color w:val="1b1c1d"/>
          <w:rtl w:val="0"/>
        </w:rPr>
        <w:t xml:space="preserve"> used to "determine subordinate and pre-req skills".</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The process begins with the "terminal objective" and then branches out by repeatedly asking the key analytical question: "What must the learner know or do before they can achieve this?".</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1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This process is the definition of determining subordinate skills (the "do") and prerequisite knowledge (the "know"). The reflection concludes that this visual map "ensures no critical steps are missed in the instructional plan," confirming its role as a core analysis technique.</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1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116">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 Sub-Badge: ANALYSIS TECHNIQUES FOR INSTRUCTION</w:t>
      </w:r>
    </w:p>
    <w:p w:rsidR="00000000" w:rsidDel="00000000" w:rsidP="00000000" w:rsidRDefault="00000000" w:rsidRPr="00000000" w14:paraId="0000011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1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Challenge Met: "Use appropriate techniques to analyze various types and sources to validate content." 1</w:t>
      </w:r>
    </w:p>
    <w:p w:rsidR="00000000" w:rsidDel="00000000" w:rsidP="00000000" w:rsidRDefault="00000000" w:rsidRPr="00000000" w14:paraId="0000011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Artifact Selected: "Portfolio Badge Content Creation" - Reflection on Research Tools, Challenge 1: Notetaking Tools 2</w:t>
      </w:r>
    </w:p>
    <w:p w:rsidR="00000000" w:rsidDel="00000000" w:rsidP="00000000" w:rsidRDefault="00000000" w:rsidRPr="00000000" w14:paraId="000001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bCs w:val="1"/>
          <w:color w:val="1b1c1d"/>
          <w:rtl w:val="0"/>
        </w:rPr>
        <w:t xml:space="preserve">Analysis:</w:t>
      </w:r>
      <w:r w:rsidDel="00000000" w:rsidR="00000000" w:rsidRPr="00000000">
        <w:rPr>
          <w:rFonts w:ascii="Google Sans Text" w:cs="Google Sans Text" w:eastAsia="Google Sans Text" w:hAnsi="Google Sans Text"/>
          <w:color w:val="1b1c1d"/>
          <w:rtl w:val="0"/>
        </w:rPr>
        <w:t xml:space="preserve"> The reflection for the "Research Tools" badge (Challenge 1) describes a clear technique for analyzing and validating sources.</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The criteria for this challenge mention "annotated bibliography" and "peer-reviews focusing on checking other’s sources".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reflection describes a digital equivalent of that process.</w:t>
      </w:r>
    </w:p>
    <w:p w:rsidR="00000000" w:rsidDel="00000000" w:rsidP="00000000" w:rsidRDefault="00000000" w:rsidRPr="00000000" w14:paraId="000001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reflection states that a digital notebook (like OneNote) is the "primary workspace" for this validation. It is used to "conduct... a literature review" and "validate the instructional strategies and content".</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The </w:t>
      </w:r>
      <w:r w:rsidDel="00000000" w:rsidR="00000000" w:rsidRPr="00000000">
        <w:rPr>
          <w:rFonts w:ascii="Google Sans Text" w:cs="Google Sans Text" w:eastAsia="Google Sans Text" w:hAnsi="Google Sans Text"/>
          <w:i w:val="1"/>
          <w:iCs w:val="1"/>
          <w:color w:val="1b1c1d"/>
          <w:rtl w:val="0"/>
        </w:rPr>
        <w:t xml:space="preserve">technique</w:t>
      </w:r>
      <w:r w:rsidDel="00000000" w:rsidR="00000000" w:rsidRPr="00000000">
        <w:rPr>
          <w:rFonts w:ascii="Google Sans Text" w:cs="Google Sans Text" w:eastAsia="Google Sans Text" w:hAnsi="Google Sans Text"/>
          <w:color w:val="1b1c1d"/>
          <w:rtl w:val="0"/>
        </w:rPr>
        <w:t xml:space="preserve"> involves using the tool to "clip articles, annotate PDFs directly, summarize key findings, and cross-reference authors".</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1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process creates a "traceable, auditable trail of research".</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"auditable trail" </w:t>
      </w:r>
      <w:r w:rsidDel="00000000" w:rsidR="00000000" w:rsidRPr="00000000">
        <w:rPr>
          <w:rFonts w:ascii="Google Sans Text" w:cs="Google Sans Text" w:eastAsia="Google Sans Text" w:hAnsi="Google Sans Text"/>
          <w:i w:val="1"/>
          <w:iCs w:val="1"/>
          <w:color w:val="1b1c1d"/>
          <w:rtl w:val="0"/>
        </w:rPr>
        <w:t xml:space="preserve">is</w:t>
      </w:r>
      <w:r w:rsidDel="00000000" w:rsidR="00000000" w:rsidRPr="00000000">
        <w:rPr>
          <w:rFonts w:ascii="Google Sans Text" w:cs="Google Sans Text" w:eastAsia="Google Sans Text" w:hAnsi="Google Sans Text"/>
          <w:color w:val="1b1c1d"/>
          <w:rtl w:val="0"/>
        </w:rPr>
        <w:t xml:space="preserve"> the validation technique, allowing the designer (or a reviewer) to follow the research, check the sources, and confirm that the content is valid and appropriate.</w:t>
      </w:r>
    </w:p>
    <w:p w:rsidR="00000000" w:rsidDel="00000000" w:rsidP="00000000" w:rsidRDefault="00000000" w:rsidRPr="00000000" w14:paraId="000001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1E">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 Sub-Badge: ANALYZE TECHNOLOGIES</w:t>
      </w:r>
    </w:p>
    <w:p w:rsidR="00000000" w:rsidDel="00000000" w:rsidP="00000000" w:rsidRDefault="00000000" w:rsidRPr="00000000" w14:paraId="0000011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2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Challenge Met: "Analyze the characteristics of existing and emerging technologies and their potential use." 1</w:t>
      </w:r>
    </w:p>
    <w:p w:rsidR="00000000" w:rsidDel="00000000" w:rsidP="00000000" w:rsidRDefault="00000000" w:rsidRPr="00000000" w14:paraId="0000012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Artifact Selected: "Purdue Daydream 2.0" - Section 2.1 &amp; Table 1: Comparison of Authoring Tool Paradigms 4</w:t>
      </w:r>
    </w:p>
    <w:p w:rsidR="00000000" w:rsidDel="00000000" w:rsidP="00000000" w:rsidRDefault="00000000" w:rsidRPr="00000000" w14:paraId="0000012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bCs w:val="1"/>
          <w:color w:val="1b1c1d"/>
          <w:rtl w:val="0"/>
        </w:rPr>
        <w:t xml:space="preserve">Analysis:</w:t>
      </w:r>
      <w:r w:rsidDel="00000000" w:rsidR="00000000" w:rsidRPr="00000000">
        <w:rPr>
          <w:rFonts w:ascii="Google Sans Text" w:cs="Google Sans Text" w:eastAsia="Google Sans Text" w:hAnsi="Google Sans Text"/>
          <w:color w:val="1b1c1d"/>
          <w:rtl w:val="0"/>
        </w:rPr>
        <w:t xml:space="preserve"> This artifact is a formal technology analysis designed to justify the creation of a new, emerging technology ("Daydream").</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The analysis directly fulfills the challenge criteria by describing "emerging technologies" and evaluating the "benefits and limitations" of existing tools.</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12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Section 2.1, "A Synthesis of Proven Authoring Paradigms," analyzes the characteristics of three existing technologies:</w:t>
      </w:r>
    </w:p>
    <w:p w:rsidR="00000000" w:rsidDel="00000000" w:rsidP="00000000" w:rsidRDefault="00000000" w:rsidRPr="00000000" w14:paraId="00000124">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Twine:</w:t>
      </w:r>
      <w:r w:rsidDel="00000000" w:rsidR="00000000" w:rsidRPr="00000000">
        <w:rPr>
          <w:rFonts w:ascii="Google Sans Text" w:cs="Google Sans Text" w:eastAsia="Google Sans Text" w:hAnsi="Google Sans Text"/>
          <w:color w:val="1b1c1d"/>
          <w:rtl w:val="0"/>
        </w:rPr>
        <w:t xml:space="preserve"> Its benefit is "Narrative Flexibility" (visual, node-based editor), but its limitation is that "complex interactions require coding".</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125">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Articulate Storyline 360:</w:t>
      </w:r>
      <w:r w:rsidDel="00000000" w:rsidR="00000000" w:rsidRPr="00000000">
        <w:rPr>
          <w:rFonts w:ascii="Google Sans Text" w:cs="Google Sans Text" w:eastAsia="Google Sans Text" w:hAnsi="Google Sans Text"/>
          <w:color w:val="1b1c1d"/>
          <w:rtl w:val="0"/>
        </w:rPr>
        <w:t xml:space="preserve"> Its benefit is a "Complex Interactivity" engine ("triggers" and "states"), but its limitation is a "Primarily linear" narrative structure.</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126">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Genially:</w:t>
      </w:r>
      <w:r w:rsidDel="00000000" w:rsidR="00000000" w:rsidRPr="00000000">
        <w:rPr>
          <w:rFonts w:ascii="Google Sans Text" w:cs="Google Sans Text" w:eastAsia="Google Sans Text" w:hAnsi="Google Sans Text"/>
          <w:color w:val="1b1c1d"/>
          <w:rtl w:val="0"/>
        </w:rPr>
        <w:t xml:space="preserve"> Its benefit is "Seamless Media Integration" (drag-and-drop), but its limitation is being "Slide-based, primarily linear".</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12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"potential use"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is then defined: the emerging "Daydream" platform will </w:t>
      </w:r>
      <w:r w:rsidDel="00000000" w:rsidR="00000000" w:rsidRPr="00000000">
        <w:rPr>
          <w:rFonts w:ascii="Google Sans Text" w:cs="Google Sans Text" w:eastAsia="Google Sans Text" w:hAnsi="Google Sans Text"/>
          <w:i w:val="1"/>
          <w:iCs w:val="1"/>
          <w:color w:val="1b1c1d"/>
          <w:rtl w:val="0"/>
        </w:rPr>
        <w:t xml:space="preserve">synthesize</w:t>
      </w:r>
      <w:r w:rsidDel="00000000" w:rsidR="00000000" w:rsidRPr="00000000">
        <w:rPr>
          <w:rFonts w:ascii="Google Sans Text" w:cs="Google Sans Text" w:eastAsia="Google Sans Text" w:hAnsi="Google Sans Text"/>
          <w:color w:val="1b1c1d"/>
          <w:rtl w:val="0"/>
        </w:rPr>
        <w:t xml:space="preserve"> the benefits of all three (Twine's editor, Storyline's triggers, Genially's media) to fill the "ID Tool Gap".</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formal comparative analysis, summarized in Table 1, is a masterful example of this competency.</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12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12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III: The Completed Design and Development Supra-Badge</w:t>
      </w:r>
    </w:p>
    <w:p w:rsidR="00000000" w:rsidDel="00000000" w:rsidP="00000000" w:rsidRDefault="00000000" w:rsidRPr="00000000" w14:paraId="0000012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2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This section addresses the "DESIGN AND DEVELOPMENT (Supra-Badge)," which requires the completion of 7 challenges.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12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12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Completed Portfolio Table: Design and Development</w:t>
      </w:r>
    </w:p>
    <w:p w:rsidR="00000000" w:rsidDel="00000000" w:rsidP="00000000" w:rsidRDefault="00000000" w:rsidRPr="00000000" w14:paraId="0000012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DESIGN AND DEVELOPMENT (Supra-Badge)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bCs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bCs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Joshua Atkinson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7 challenges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Number of Challenges Complete for Design and Devlopment (Supra-Badge)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Sub-Badge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Challenge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Challenge Description and Evidence Examples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Status of Completion/Date of Completion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INSTRUCTIONAL DESIGN AND DEVELOPMENT PROCESS (1 Challenge)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Select or create an instructional design process based the nature of the project.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Criteria for successful completion of this challenge: Evidence of using an instructional design model (ADDIE, Dick and Carey, Assure, Arcs, etc.) that aligns with a project. Reflection must address: How you determined which instructional design model to use and why...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Yes, 03/05/2025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Modify the instructional design process as project parameters change.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Criteria for successful completion of this challenge: Evidence of adjusting steps in the instructional design process (ADDIE, Dick and Carey, Assure, Arcs, etc.) as projects change...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SYSTEMATIC DESIGN (1 Challenge)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Identify and sequence instructional goals.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Criteria for successful completion of this challenge: Evidence of ordering learning objectives (not course objectives) for a target audience... Reflection must address: How learning objectives were identified and sequenced based on the project or needs assessment...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Yes, 03/05/2025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Specify and sequence the anticipated learning and performance outcomes.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Criteria for successful completion of this challenge: Specify and sequence the anticipated learning and performance outcomes...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DESIGN INSTRUCTIONAL INTERVENTIONS (2 Challenges)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Pick One (A or 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Identify instructional strategies that align with instructional goals and anticipated learning outcomes.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Criteria for successful completion of this challenge: Evidence of utilizing the best instructional strategies... based on the instructional goals and learning outcomes of a project. Reflection must address: How you determined the instructional strategies based on the instructional goals for the project.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Yes, 03/05/2025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 Apply appropriate motivational design principles.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Criteria for successful completion of this challenge: Evidence of creating instructional materials, assessments, or design choices based on motivational theories (Keller’s ARC Model, social cognitive theories, goal theory, expectancy-value theory, attribution theory, other motivational theory)...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Pick One (C or 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 Apply appropriate interaction design and interactive learning principles.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Criteria for successful completion of this challenge: Evidence of implementing interactional pieces of design (user experience, design and balance, efficiency, understanding the interface) in the development of instructional materials...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 Use appropriate message and visual design principles.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Criteria for successful completion of this challenge: Evidence of using appropriate visual design (proximity, repetition, alignment, contrast) and message principles (content and delivery) in instructional materials...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Yes, 03/05/2025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SELECT OR MODIFY EXISTING INSTRUCTIONAL MATERIALS (1 Challenge)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Identify and select existing materials that support the content analyses proposed technologies, delivery methods, and instructional strategies.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Criteria for successful completion of this challenge: Evidence of selecting existing and creating instructional materials (lectures, readings, textbooks, multimedia components, Open Educational Resources, simulations, and other resources) based on instructional strategies, delivery methods and/or content...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Integrate existing instructional materials into the design.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Criteria for successful completion of this challenge: Evidence of finding pre-existing instructional materials (lectures, readings, textbooks, multimedia components, Open Educational Resources, simulations, and other resources) and adding them into a design choice(s) or instructional plan to increase the learning value...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Yes, 03/05/2025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DEVELOP INSTRUCTIONAL MATERIALS (1 Challenge)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Produce instructional materials in a variety of delivery formats.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Criteria for successful completion of this challenge: Evidence of creating instructional materials... in a variety of formats... Two or more documents must be uploaded. Reflection must address: The importance of being able to create and develop instructional materials in a variety of formats.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Yes, 03/05/2025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Develop materials that align with the content analyses, proposed technologies, delivery methods, and instructional strategies.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Criteria for successful completion of this challenge: Evidence of creating instructional materials based on the design of a project (course, training, etc.) while taking into consideration content analyses, technologies, theories and strategies...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DESIGN LEARNING ASSESSMENT (1 Challenge)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Identify the learning processes and outcomes to be measured.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Criteria for successful completion of this challenge: Evidence of understanding the learning processes (instructional strategies) by identifying clear, measureable, specific, attainable learning outcomes...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Ensure that assessment is aligned with instructional goals, anticipated learning outcomes, and instructional strategies.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Criteria for successful completion of this challenge: Evidence of an assessment measuring and testing knowledge or skills aligned with the course goals, objectives, outcomes, and instructional strategies. Evidence must show an assessment plan... Reflection must address: How the assessment plan aligns with the course goals, objectives and instructional strategies...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Yes, 03/05/2025</w:t>
            </w:r>
          </w:p>
        </w:tc>
      </w:tr>
    </w:tbl>
    <w:p w:rsidR="00000000" w:rsidDel="00000000" w:rsidP="00000000" w:rsidRDefault="00000000" w:rsidRPr="00000000" w14:paraId="000001AB">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1A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 Artifact-to-Competency Mapping and Analysis (Design and Development)</w:t>
      </w:r>
    </w:p>
    <w:p w:rsidR="00000000" w:rsidDel="00000000" w:rsidP="00000000" w:rsidRDefault="00000000" w:rsidRPr="00000000" w14:paraId="000001A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A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analysis provides the academic justification for each artifact selected to fulfill the 7 challenges in the Design and Development Supra-Badge.</w:t>
      </w:r>
    </w:p>
    <w:p w:rsidR="00000000" w:rsidDel="00000000" w:rsidP="00000000" w:rsidRDefault="00000000" w:rsidRPr="00000000" w14:paraId="000001A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B0">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 Sub-Badge: INSTRUCTIONAL DESIGN AND DEVELOPMENT PROCESS</w:t>
      </w:r>
    </w:p>
    <w:p w:rsidR="00000000" w:rsidDel="00000000" w:rsidP="00000000" w:rsidRDefault="00000000" w:rsidRPr="00000000" w14:paraId="000001B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B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Challenge Met: "Select or create an instructional design process based the nature of the project." 1</w:t>
      </w:r>
    </w:p>
    <w:p w:rsidR="00000000" w:rsidDel="00000000" w:rsidP="00000000" w:rsidRDefault="00000000" w:rsidRPr="00000000" w14:paraId="000001B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Artifact Selected: "Instructional Design Goals: Daydream" - Document Structure 3</w:t>
      </w:r>
    </w:p>
    <w:p w:rsidR="00000000" w:rsidDel="00000000" w:rsidP="00000000" w:rsidRDefault="00000000" w:rsidRPr="00000000" w14:paraId="000001B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bCs w:val="1"/>
          <w:color w:val="1b1c1d"/>
          <w:rtl w:val="0"/>
        </w:rPr>
        <w:t xml:space="preserve">Analysis:</w:t>
      </w:r>
      <w:r w:rsidDel="00000000" w:rsidR="00000000" w:rsidRPr="00000000">
        <w:rPr>
          <w:rFonts w:ascii="Google Sans Text" w:cs="Google Sans Text" w:eastAsia="Google Sans Text" w:hAnsi="Google Sans Text"/>
          <w:color w:val="1b1c1d"/>
          <w:rtl w:val="0"/>
        </w:rPr>
        <w:t xml:space="preserve"> The artifact provides clear evidence of selecting a formal instructional design model to base the project upon.</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The very first section of the document, "1.0 ANALYSIS PHASE," explicitly states that it is "aligned with the first step of the ADDIE instructional design model".</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1B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entire document faithfully follows this selected process, with major headings for each phase of the ADDIE model:</w:t>
      </w:r>
    </w:p>
    <w:p w:rsidR="00000000" w:rsidDel="00000000" w:rsidP="00000000" w:rsidRDefault="00000000" w:rsidRPr="00000000" w14:paraId="000001B6">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1.0 ANALYSIS PHASE</w:t>
      </w:r>
    </w:p>
    <w:p w:rsidR="00000000" w:rsidDel="00000000" w:rsidP="00000000" w:rsidRDefault="00000000" w:rsidRPr="00000000" w14:paraId="000001B7">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2.0 DESIGN PHASE</w:t>
      </w:r>
    </w:p>
    <w:p w:rsidR="00000000" w:rsidDel="00000000" w:rsidP="00000000" w:rsidRDefault="00000000" w:rsidRPr="00000000" w14:paraId="000001B8">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3.0 DEVELOPMENT PHASE</w:t>
      </w:r>
    </w:p>
    <w:p w:rsidR="00000000" w:rsidDel="00000000" w:rsidP="00000000" w:rsidRDefault="00000000" w:rsidRPr="00000000" w14:paraId="000001B9">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4.0 IMPLEMENTATION PHASE</w:t>
      </w:r>
    </w:p>
    <w:p w:rsidR="00000000" w:rsidDel="00000000" w:rsidP="00000000" w:rsidRDefault="00000000" w:rsidRPr="00000000" w14:paraId="000001BA">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5.0 EVALUATION PHASE</w:t>
      </w:r>
    </w:p>
    <w:p w:rsidR="00000000" w:rsidDel="00000000" w:rsidP="00000000" w:rsidRDefault="00000000" w:rsidRPr="00000000" w14:paraId="000001B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This structure is not accidental; it is a deliberate selection of the ADDIE model as the guiding instructional design process for a large, complex project, thereby meeting the challenge criteria precisely.</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1B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1BD">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 Sub-Badge: SYSTEMATIC DESIGN</w:t>
      </w:r>
    </w:p>
    <w:p w:rsidR="00000000" w:rsidDel="00000000" w:rsidP="00000000" w:rsidRDefault="00000000" w:rsidRPr="00000000" w14:paraId="000001B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B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Challenge Met: "Identify and sequence instructional goals." 1</w:t>
      </w:r>
    </w:p>
    <w:p w:rsidR="00000000" w:rsidDel="00000000" w:rsidP="00000000" w:rsidRDefault="00000000" w:rsidRPr="00000000" w14:paraId="000001C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Artifact Selected: "Instructional Design Goals: Daydream" - Section 2.2 (Table 2.1) &amp; Section 6.0 (Reflection) 3</w:t>
      </w:r>
    </w:p>
    <w:p w:rsidR="00000000" w:rsidDel="00000000" w:rsidP="00000000" w:rsidRDefault="00000000" w:rsidRPr="00000000" w14:paraId="000001C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bCs w:val="1"/>
          <w:color w:val="1b1c1d"/>
          <w:rtl w:val="0"/>
        </w:rPr>
        <w:t xml:space="preserve">Analysis:</w:t>
      </w:r>
      <w:r w:rsidDel="00000000" w:rsidR="00000000" w:rsidRPr="00000000">
        <w:rPr>
          <w:rFonts w:ascii="Google Sans Text" w:cs="Google Sans Text" w:eastAsia="Google Sans Text" w:hAnsi="Google Sans Text"/>
          <w:color w:val="1b1c1d"/>
          <w:rtl w:val="0"/>
        </w:rPr>
        <w:t xml:space="preserve"> This is arguably the most robustly evidenced challenge in the entire portfolio. The artifact </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provides both the </w:t>
      </w:r>
      <w:r w:rsidDel="00000000" w:rsidR="00000000" w:rsidRPr="00000000">
        <w:rPr>
          <w:rFonts w:ascii="Google Sans Text" w:cs="Google Sans Text" w:eastAsia="Google Sans Text" w:hAnsi="Google Sans Text"/>
          <w:i w:val="1"/>
          <w:iCs w:val="1"/>
          <w:color w:val="1b1c1d"/>
          <w:rtl w:val="0"/>
        </w:rPr>
        <w:t xml:space="preserve">evidence</w:t>
      </w:r>
      <w:r w:rsidDel="00000000" w:rsidR="00000000" w:rsidRPr="00000000">
        <w:rPr>
          <w:rFonts w:ascii="Google Sans Text" w:cs="Google Sans Text" w:eastAsia="Google Sans Text" w:hAnsi="Google Sans Text"/>
          <w:color w:val="1b1c1d"/>
          <w:rtl w:val="0"/>
        </w:rPr>
        <w:t xml:space="preserve"> of the sequenced goals and a detailed </w:t>
      </w:r>
      <w:r w:rsidDel="00000000" w:rsidR="00000000" w:rsidRPr="00000000">
        <w:rPr>
          <w:rFonts w:ascii="Google Sans Text" w:cs="Google Sans Text" w:eastAsia="Google Sans Text" w:hAnsi="Google Sans Text"/>
          <w:i w:val="1"/>
          <w:iCs w:val="1"/>
          <w:color w:val="1b1c1d"/>
          <w:rtl w:val="0"/>
        </w:rPr>
        <w:t xml:space="preserve">reflection</w:t>
      </w:r>
      <w:r w:rsidDel="00000000" w:rsidR="00000000" w:rsidRPr="00000000">
        <w:rPr>
          <w:rFonts w:ascii="Google Sans Text" w:cs="Google Sans Text" w:eastAsia="Google Sans Text" w:hAnsi="Google Sans Text"/>
          <w:color w:val="1b1c1d"/>
          <w:rtl w:val="0"/>
        </w:rPr>
        <w:t xml:space="preserve"> on how and why they were sequenced.</w:t>
      </w:r>
    </w:p>
    <w:p w:rsidR="00000000" w:rsidDel="00000000" w:rsidP="00000000" w:rsidRDefault="00000000" w:rsidRPr="00000000" w14:paraId="000001C2">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The Evidence:</w:t>
      </w:r>
      <w:r w:rsidDel="00000000" w:rsidR="00000000" w:rsidRPr="00000000">
        <w:rPr>
          <w:rFonts w:ascii="Google Sans Text" w:cs="Google Sans Text" w:eastAsia="Google Sans Text" w:hAnsi="Google Sans Text"/>
          <w:color w:val="1b1c1d"/>
          <w:rtl w:val="0"/>
        </w:rPr>
        <w:t xml:space="preserve"> Section 2.2 contains "Table 2.1: Sequenced Learning Objectives".</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table is the literal "evidence of ordering learning objectives... for a target audience".</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It lists objectives in a clear numerical sequence (1.1, 1.2, 2.1, 2.2, etc.) across four modules.</w:t>
      </w:r>
    </w:p>
    <w:p w:rsidR="00000000" w:rsidDel="00000000" w:rsidP="00000000" w:rsidRDefault="00000000" w:rsidRPr="00000000" w14:paraId="000001C3">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The Reflection:</w:t>
      </w:r>
      <w:r w:rsidDel="00000000" w:rsidR="00000000" w:rsidRPr="00000000">
        <w:rPr>
          <w:rFonts w:ascii="Google Sans Text" w:cs="Google Sans Text" w:eastAsia="Google Sans Text" w:hAnsi="Google Sans Text"/>
          <w:color w:val="1b1c1d"/>
          <w:rtl w:val="0"/>
        </w:rPr>
        <w:t xml:space="preserve"> Section 6.0, "LDT Challenge Reflection: Identification and Sequencing of Instructional Goals," is an explicit, multi-page reflection </w:t>
      </w:r>
      <w:r w:rsidDel="00000000" w:rsidR="00000000" w:rsidRPr="00000000">
        <w:rPr>
          <w:rFonts w:ascii="Google Sans Text" w:cs="Google Sans Text" w:eastAsia="Google Sans Text" w:hAnsi="Google Sans Text"/>
          <w:i w:val="1"/>
          <w:iCs w:val="1"/>
          <w:color w:val="1b1c1d"/>
          <w:rtl w:val="0"/>
        </w:rPr>
        <w:t xml:space="preserve">on this exact challenge</w:t>
      </w:r>
      <w:r w:rsidDel="00000000" w:rsidR="00000000" w:rsidRPr="00000000">
        <w:rPr>
          <w:rFonts w:ascii="Google Sans Text" w:cs="Google Sans Text" w:eastAsia="Google Sans Text" w:hAnsi="Google Sans Text"/>
          <w:color w:val="1b1c1d"/>
          <w:rtl w:val="0"/>
        </w:rPr>
        <w:t xml:space="preserve">. This reflection addresses the criteria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perfectly:</w:t>
      </w:r>
    </w:p>
    <w:p w:rsidR="00000000" w:rsidDel="00000000" w:rsidP="00000000" w:rsidRDefault="00000000" w:rsidRPr="00000000" w14:paraId="000001C4">
      <w:pPr>
        <w:numPr>
          <w:ilvl w:val="1"/>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b1c1d"/>
          <w:rtl w:val="0"/>
        </w:rPr>
        <w:t xml:space="preserve">How Identified:</w:t>
      </w:r>
      <w:r w:rsidDel="00000000" w:rsidR="00000000" w:rsidRPr="00000000">
        <w:rPr>
          <w:rFonts w:ascii="Google Sans Text" w:cs="Google Sans Text" w:eastAsia="Google Sans Text" w:hAnsi="Google Sans Text"/>
          <w:color w:val="1b1c1d"/>
          <w:rtl w:val="0"/>
        </w:rPr>
        <w:t xml:space="preserve"> It details how objectives were identified from the Needs Assessment ("ID Tool Gap"), Learner Gaps ("Affective Domain Design"), and Project Content ("Hero's Journey").</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1C5">
      <w:pPr>
        <w:numPr>
          <w:ilvl w:val="1"/>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b1c1d"/>
          <w:rtl w:val="0"/>
        </w:rPr>
        <w:t xml:space="preserve">How Sequenced:</w:t>
      </w:r>
      <w:r w:rsidDel="00000000" w:rsidR="00000000" w:rsidRPr="00000000">
        <w:rPr>
          <w:rFonts w:ascii="Google Sans Text" w:cs="Google Sans Text" w:eastAsia="Google Sans Text" w:hAnsi="Google Sans Text"/>
          <w:color w:val="1b1c1d"/>
          <w:rtl w:val="0"/>
        </w:rPr>
        <w:t xml:space="preserve"> It describes a multi-layered sequencing strategy based on: 1) </w:t>
      </w:r>
      <w:r w:rsidDel="00000000" w:rsidR="00000000" w:rsidRPr="00000000">
        <w:rPr>
          <w:rFonts w:ascii="Google Sans Text" w:cs="Google Sans Text" w:eastAsia="Google Sans Text" w:hAnsi="Google Sans Text"/>
          <w:b w:val="1"/>
          <w:bCs w:val="1"/>
          <w:color w:val="1b1c1d"/>
          <w:rtl w:val="0"/>
        </w:rPr>
        <w:t xml:space="preserve">Cognitive Hierarchy (Bloom's Taxonomy)</w:t>
      </w:r>
      <w:r w:rsidDel="00000000" w:rsidR="00000000" w:rsidRPr="00000000">
        <w:rPr>
          <w:rFonts w:ascii="Google Sans Text" w:cs="Google Sans Text" w:eastAsia="Google Sans Text" w:hAnsi="Google Sans Text"/>
          <w:color w:val="1b1c1d"/>
          <w:rtl w:val="0"/>
        </w:rPr>
        <w:t xml:space="preserve"> (moving from Understand to Apply to Create), 2) </w:t>
      </w:r>
      <w:r w:rsidDel="00000000" w:rsidR="00000000" w:rsidRPr="00000000">
        <w:rPr>
          <w:rFonts w:ascii="Google Sans Text" w:cs="Google Sans Text" w:eastAsia="Google Sans Text" w:hAnsi="Google Sans Text"/>
          <w:b w:val="1"/>
          <w:bCs w:val="1"/>
          <w:color w:val="1b1c1d"/>
          <w:rtl w:val="0"/>
        </w:rPr>
        <w:t xml:space="preserve">Constructivist Scaffolding</w:t>
      </w:r>
      <w:r w:rsidDel="00000000" w:rsidR="00000000" w:rsidRPr="00000000">
        <w:rPr>
          <w:rFonts w:ascii="Google Sans Text" w:cs="Google Sans Text" w:eastAsia="Google Sans Text" w:hAnsi="Google Sans Text"/>
          <w:color w:val="1b1c1d"/>
          <w:rtl w:val="0"/>
        </w:rPr>
        <w:t xml:space="preserve"> (placing theory </w:t>
      </w:r>
      <w:r w:rsidDel="00000000" w:rsidR="00000000" w:rsidRPr="00000000">
        <w:rPr>
          <w:rFonts w:ascii="Google Sans Text" w:cs="Google Sans Text" w:eastAsia="Google Sans Text" w:hAnsi="Google Sans Text"/>
          <w:i w:val="1"/>
          <w:iCs w:val="1"/>
          <w:color w:val="1b1c1d"/>
          <w:rtl w:val="0"/>
        </w:rPr>
        <w:t xml:space="preserve">before</w:t>
      </w:r>
      <w:r w:rsidDel="00000000" w:rsidR="00000000" w:rsidRPr="00000000">
        <w:rPr>
          <w:rFonts w:ascii="Google Sans Text" w:cs="Google Sans Text" w:eastAsia="Google Sans Text" w:hAnsi="Google Sans Text"/>
          <w:color w:val="1b1c1d"/>
          <w:rtl w:val="0"/>
        </w:rPr>
        <w:t xml:space="preserve"> tool), and 3) </w:t>
      </w:r>
      <w:r w:rsidDel="00000000" w:rsidR="00000000" w:rsidRPr="00000000">
        <w:rPr>
          <w:rFonts w:ascii="Google Sans Text" w:cs="Google Sans Text" w:eastAsia="Google Sans Text" w:hAnsi="Google Sans Text"/>
          <w:b w:val="1"/>
          <w:bCs w:val="1"/>
          <w:color w:val="1b1c1d"/>
          <w:rtl w:val="0"/>
        </w:rPr>
        <w:t xml:space="preserve">Project Content (The "Hero's Journey")</w:t>
      </w:r>
      <w:r w:rsidDel="00000000" w:rsidR="00000000" w:rsidRPr="00000000">
        <w:rPr>
          <w:rFonts w:ascii="Google Sans Text" w:cs="Google Sans Text" w:eastAsia="Google Sans Text" w:hAnsi="Google Sans Text"/>
          <w:color w:val="1b1c1d"/>
          <w:rtl w:val="0"/>
        </w:rPr>
        <w:t xml:space="preserve"> (sequencing the modules to mirror a narrative arc).</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1C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1C7">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 Sub-Badge: DESIGN INSTRUCTIONAL INTERVENTIONS (Challenge 1 of 2)</w:t>
      </w:r>
    </w:p>
    <w:p w:rsidR="00000000" w:rsidDel="00000000" w:rsidP="00000000" w:rsidRDefault="00000000" w:rsidRPr="00000000" w14:paraId="000001C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C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Challenge Met: "A. Identify instructional strategies that align with instructional goals and anticipated learning outcomes." 1</w:t>
      </w:r>
    </w:p>
    <w:p w:rsidR="00000000" w:rsidDel="00000000" w:rsidP="00000000" w:rsidRDefault="00000000" w:rsidRPr="00000000" w14:paraId="000001C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Artifact Selected: "Instructional Design Goals: Daydream" - Section 2.1: Instructional Strategy 3</w:t>
      </w:r>
    </w:p>
    <w:p w:rsidR="00000000" w:rsidDel="00000000" w:rsidP="00000000" w:rsidRDefault="00000000" w:rsidRPr="00000000" w14:paraId="000001C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bCs w:val="1"/>
          <w:color w:val="1b1c1d"/>
          <w:rtl w:val="0"/>
        </w:rPr>
        <w:t xml:space="preserve">Analysis:</w:t>
      </w:r>
      <w:r w:rsidDel="00000000" w:rsidR="00000000" w:rsidRPr="00000000">
        <w:rPr>
          <w:rFonts w:ascii="Google Sans Text" w:cs="Google Sans Text" w:eastAsia="Google Sans Text" w:hAnsi="Google Sans Text"/>
          <w:color w:val="1b1c1d"/>
          <w:rtl w:val="0"/>
        </w:rPr>
        <w:t xml:space="preserve"> Section 2.1 of the "Daydream" IDD is titled "Instructional Strategy: A Recursive Pedagogy".</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section explicitly identifies and justifies the primary instructional strategy selected for the project, aligning it with the project's goals.</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1C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strategy is identified as </w:t>
      </w:r>
      <w:r w:rsidDel="00000000" w:rsidR="00000000" w:rsidRPr="00000000">
        <w:rPr>
          <w:rFonts w:ascii="Google Sans Text" w:cs="Google Sans Text" w:eastAsia="Google Sans Text" w:hAnsi="Google Sans Text"/>
          <w:b w:val="1"/>
          <w:bCs w:val="1"/>
          <w:color w:val="1b1c1d"/>
          <w:rtl w:val="0"/>
        </w:rPr>
        <w:t xml:space="preserve">"Recursive Pedagogy,"</w:t>
      </w:r>
      <w:r w:rsidDel="00000000" w:rsidR="00000000" w:rsidRPr="00000000">
        <w:rPr>
          <w:rFonts w:ascii="Google Sans Text" w:cs="Google Sans Text" w:eastAsia="Google Sans Text" w:hAnsi="Google Sans Text"/>
          <w:color w:val="1b1c1d"/>
          <w:rtl w:val="0"/>
        </w:rPr>
        <w:t xml:space="preserve"> which means "it will use the Daydream platform's own core pedagogy to teach designers how to use the platform".</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strategy is perfectly aligned with the instructional goal (teaching designers to use the platform).</w:t>
      </w:r>
    </w:p>
    <w:p w:rsidR="00000000" w:rsidDel="00000000" w:rsidP="00000000" w:rsidRDefault="00000000" w:rsidRPr="00000000" w14:paraId="000001C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document further breaks down this strategy, aligning it with established learning theories </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1CE">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It is based on </w:t>
      </w:r>
      <w:r w:rsidDel="00000000" w:rsidR="00000000" w:rsidRPr="00000000">
        <w:rPr>
          <w:rFonts w:ascii="Google Sans Text" w:cs="Google Sans Text" w:eastAsia="Google Sans Text" w:hAnsi="Google Sans Text"/>
          <w:b w:val="1"/>
          <w:bCs w:val="1"/>
          <w:color w:val="1b1c1d"/>
          <w:rtl w:val="0"/>
        </w:rPr>
        <w:t xml:space="preserve">Merrill's Principles of Instruction</w:t>
      </w:r>
      <w:r w:rsidDel="00000000" w:rsidR="00000000" w:rsidRPr="00000000">
        <w:rPr>
          <w:rFonts w:ascii="Google Sans Text" w:cs="Google Sans Text" w:eastAsia="Google Sans Text" w:hAnsi="Google Sans Text"/>
          <w:color w:val="1b1c1d"/>
          <w:rtl w:val="0"/>
        </w:rPr>
        <w:t xml:space="preserve"> (specifically "Task-Centered," as the learner builds a "Capstone Narrative").</w:t>
      </w:r>
    </w:p>
    <w:p w:rsidR="00000000" w:rsidDel="00000000" w:rsidP="00000000" w:rsidRDefault="00000000" w:rsidRPr="00000000" w14:paraId="000001CF">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It is </w:t>
      </w:r>
      <w:r w:rsidDel="00000000" w:rsidR="00000000" w:rsidRPr="00000000">
        <w:rPr>
          <w:rFonts w:ascii="Google Sans Text" w:cs="Google Sans Text" w:eastAsia="Google Sans Text" w:hAnsi="Google Sans Text"/>
          <w:b w:val="1"/>
          <w:bCs w:val="1"/>
          <w:color w:val="1b1c1d"/>
          <w:rtl w:val="0"/>
        </w:rPr>
        <w:t xml:space="preserve">"Constructivist,"</w:t>
      </w:r>
      <w:r w:rsidDel="00000000" w:rsidR="00000000" w:rsidRPr="00000000">
        <w:rPr>
          <w:rFonts w:ascii="Google Sans Text" w:cs="Google Sans Text" w:eastAsia="Google Sans Text" w:hAnsi="Google Sans Text"/>
          <w:color w:val="1b1c1d"/>
          <w:rtl w:val="0"/>
        </w:rPr>
        <w:t xml:space="preserve"> as the learner is "not given a lecture; they must actively build."</w:t>
      </w:r>
    </w:p>
    <w:p w:rsidR="00000000" w:rsidDel="00000000" w:rsidP="00000000" w:rsidRDefault="00000000" w:rsidRPr="00000000" w14:paraId="000001D0">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It is </w:t>
      </w:r>
      <w:r w:rsidDel="00000000" w:rsidR="00000000" w:rsidRPr="00000000">
        <w:rPr>
          <w:rFonts w:ascii="Google Sans Text" w:cs="Google Sans Text" w:eastAsia="Google Sans Text" w:hAnsi="Google Sans Text"/>
          <w:b w:val="1"/>
          <w:bCs w:val="1"/>
          <w:color w:val="1b1c1d"/>
          <w:rtl w:val="0"/>
        </w:rPr>
        <w:t xml:space="preserve">"Holistic (Know|Feel|Do),"</w:t>
      </w:r>
      <w:r w:rsidDel="00000000" w:rsidR="00000000" w:rsidRPr="00000000">
        <w:rPr>
          <w:rFonts w:ascii="Google Sans Text" w:cs="Google Sans Text" w:eastAsia="Google Sans Text" w:hAnsi="Google Sans Text"/>
          <w:color w:val="1b1c1d"/>
          <w:rtl w:val="0"/>
        </w:rPr>
        <w:t xml:space="preserve"> engaging the learner on cognitive, affective, and psychomotor levels.</w:t>
      </w:r>
    </w:p>
    <w:p w:rsidR="00000000" w:rsidDel="00000000" w:rsidP="00000000" w:rsidRDefault="00000000" w:rsidRPr="00000000" w14:paraId="000001D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detailed breakdown demonstrates a deliberate selection of instructional strategies based on the project's unique goals.</w:t>
      </w:r>
    </w:p>
    <w:p w:rsidR="00000000" w:rsidDel="00000000" w:rsidP="00000000" w:rsidRDefault="00000000" w:rsidRPr="00000000" w14:paraId="000001D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D3">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 Sub-Badge: DESIGN INSTRUCTIONAL INTERVENTIONS (Challenge 2 of 2)</w:t>
      </w:r>
    </w:p>
    <w:p w:rsidR="00000000" w:rsidDel="00000000" w:rsidP="00000000" w:rsidRDefault="00000000" w:rsidRPr="00000000" w14:paraId="000001D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D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Challenge Met: "D. Use appropriate message and visual design principles." 1</w:t>
      </w:r>
    </w:p>
    <w:p w:rsidR="00000000" w:rsidDel="00000000" w:rsidP="00000000" w:rsidRDefault="00000000" w:rsidRPr="00000000" w14:paraId="000001D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Artifact Selected: "Portfolio Badge Content Creation" - Reflection on Presentation Tools, Challenge 2: Simple Presentation 2</w:t>
      </w:r>
    </w:p>
    <w:p w:rsidR="00000000" w:rsidDel="00000000" w:rsidP="00000000" w:rsidRDefault="00000000" w:rsidRPr="00000000" w14:paraId="000001D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bCs w:val="1"/>
          <w:color w:val="1b1c1d"/>
          <w:rtl w:val="0"/>
        </w:rPr>
        <w:t xml:space="preserve">Analysis:</w:t>
      </w:r>
      <w:r w:rsidDel="00000000" w:rsidR="00000000" w:rsidRPr="00000000">
        <w:rPr>
          <w:rFonts w:ascii="Google Sans Text" w:cs="Google Sans Text" w:eastAsia="Google Sans Text" w:hAnsi="Google Sans Text"/>
          <w:color w:val="1b1c1d"/>
          <w:rtl w:val="0"/>
        </w:rPr>
        <w:t xml:space="preserve"> The reflection drafted for the "Simple Presentation" artifact (Challenge 2 of the Presentation Tools badge) provides a direct and explicit analysis of this competency. The reflection states that the presentation's design "is a direct response to the... challenge to 'Use appropriate message and visual design principles'".</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1D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reflection then lists the specific principles used: </w:t>
      </w:r>
      <w:r w:rsidDel="00000000" w:rsidR="00000000" w:rsidRPr="00000000">
        <w:rPr>
          <w:rFonts w:ascii="Google Sans Text" w:cs="Google Sans Text" w:eastAsia="Google Sans Text" w:hAnsi="Google Sans Text"/>
          <w:b w:val="1"/>
          <w:bCs w:val="1"/>
          <w:color w:val="1b1c1d"/>
          <w:rtl w:val="0"/>
        </w:rPr>
        <w:t xml:space="preserve">"Contrast... Repetition... Alignment... and Proximity"</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1D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Crucially, the reflection addresses the </w:t>
      </w:r>
      <w:r w:rsidDel="00000000" w:rsidR="00000000" w:rsidRPr="00000000">
        <w:rPr>
          <w:rFonts w:ascii="Google Sans Text" w:cs="Google Sans Text" w:eastAsia="Google Sans Text" w:hAnsi="Google Sans Text"/>
          <w:i w:val="1"/>
          <w:iCs w:val="1"/>
          <w:color w:val="1b1c1d"/>
          <w:rtl w:val="0"/>
        </w:rPr>
        <w:t xml:space="preserve">purpose</w:t>
      </w:r>
      <w:r w:rsidDel="00000000" w:rsidR="00000000" w:rsidRPr="00000000">
        <w:rPr>
          <w:rFonts w:ascii="Google Sans Text" w:cs="Google Sans Text" w:eastAsia="Google Sans Text" w:hAnsi="Google Sans Text"/>
          <w:color w:val="1b1c1d"/>
          <w:rtl w:val="0"/>
        </w:rPr>
        <w:t xml:space="preserve"> of these principles, connecting them to learning theory and message design: "They are not merely aesthetic; they are cognitive. They </w:t>
      </w:r>
      <w:r w:rsidDel="00000000" w:rsidR="00000000" w:rsidRPr="00000000">
        <w:rPr>
          <w:rFonts w:ascii="Google Sans Text" w:cs="Google Sans Text" w:eastAsia="Google Sans Text" w:hAnsi="Google Sans Text"/>
          <w:b w:val="1"/>
          <w:bCs w:val="1"/>
          <w:color w:val="1b1c1d"/>
          <w:rtl w:val="0"/>
        </w:rPr>
        <w:t xml:space="preserve">reduce extraneous cognitive load</w:t>
      </w:r>
      <w:r w:rsidDel="00000000" w:rsidR="00000000" w:rsidRPr="00000000">
        <w:rPr>
          <w:rFonts w:ascii="Google Sans Text" w:cs="Google Sans Text" w:eastAsia="Google Sans Text" w:hAnsi="Google Sans Text"/>
          <w:color w:val="1b1c1d"/>
          <w:rtl w:val="0"/>
        </w:rPr>
        <w:t xml:space="preserve"> by making the information easier to process, allowing the learner to dedicate their mental resources to understanding the content, which is the core of effective instructional message design".</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demonstrates an expert-level understanding of </w:t>
      </w:r>
      <w:r w:rsidDel="00000000" w:rsidR="00000000" w:rsidRPr="00000000">
        <w:rPr>
          <w:rFonts w:ascii="Google Sans Text" w:cs="Google Sans Text" w:eastAsia="Google Sans Text" w:hAnsi="Google Sans Text"/>
          <w:i w:val="1"/>
          <w:iCs w:val="1"/>
          <w:color w:val="1b1c1d"/>
          <w:rtl w:val="0"/>
        </w:rPr>
        <w:t xml:space="preserve">why</w:t>
      </w:r>
      <w:r w:rsidDel="00000000" w:rsidR="00000000" w:rsidRPr="00000000">
        <w:rPr>
          <w:rFonts w:ascii="Google Sans Text" w:cs="Google Sans Text" w:eastAsia="Google Sans Text" w:hAnsi="Google Sans Text"/>
          <w:color w:val="1b1c1d"/>
          <w:rtl w:val="0"/>
        </w:rPr>
        <w:t xml:space="preserve"> visual design principles are used in instructional materials.</w:t>
      </w:r>
    </w:p>
    <w:p w:rsidR="00000000" w:rsidDel="00000000" w:rsidP="00000000" w:rsidRDefault="00000000" w:rsidRPr="00000000" w14:paraId="000001D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DB">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 Sub-Badge: SELECT OR MODIFY EXISTING INSTRUCTIONAL MATERIALS</w:t>
      </w:r>
    </w:p>
    <w:p w:rsidR="00000000" w:rsidDel="00000000" w:rsidP="00000000" w:rsidRDefault="00000000" w:rsidRPr="00000000" w14:paraId="000001D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D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Challenge Met: "Integrate existing instructional materials into the design." 1</w:t>
      </w:r>
    </w:p>
    <w:p w:rsidR="00000000" w:rsidDel="00000000" w:rsidP="00000000" w:rsidRDefault="00000000" w:rsidRPr="00000000" w14:paraId="000001D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Artifact Selected: "Purdue Daydream 2.0" - Section 2.1.3: Seamless Media Integration 4</w:t>
      </w:r>
    </w:p>
    <w:p w:rsidR="00000000" w:rsidDel="00000000" w:rsidP="00000000" w:rsidRDefault="00000000" w:rsidRPr="00000000" w14:paraId="000001D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bCs w:val="1"/>
          <w:color w:val="1b1c1d"/>
          <w:rtl w:val="0"/>
        </w:rPr>
        <w:t xml:space="preserve">Analysis:</w:t>
      </w:r>
      <w:r w:rsidDel="00000000" w:rsidR="00000000" w:rsidRPr="00000000">
        <w:rPr>
          <w:rFonts w:ascii="Google Sans Text" w:cs="Google Sans Text" w:eastAsia="Google Sans Text" w:hAnsi="Google Sans Text"/>
          <w:color w:val="1b1c1d"/>
          <w:rtl w:val="0"/>
        </w:rPr>
        <w:t xml:space="preserve"> This artifact demonstrates the competency at a </w:t>
      </w:r>
      <w:r w:rsidDel="00000000" w:rsidR="00000000" w:rsidRPr="00000000">
        <w:rPr>
          <w:rFonts w:ascii="Google Sans Text" w:cs="Google Sans Text" w:eastAsia="Google Sans Text" w:hAnsi="Google Sans Text"/>
          <w:i w:val="1"/>
          <w:iCs w:val="1"/>
          <w:color w:val="1b1c1d"/>
          <w:rtl w:val="0"/>
        </w:rPr>
        <w:t xml:space="preserve">systems design</w:t>
      </w:r>
      <w:r w:rsidDel="00000000" w:rsidR="00000000" w:rsidRPr="00000000">
        <w:rPr>
          <w:rFonts w:ascii="Google Sans Text" w:cs="Google Sans Text" w:eastAsia="Google Sans Text" w:hAnsi="Google Sans Text"/>
          <w:color w:val="1b1c1d"/>
          <w:rtl w:val="0"/>
        </w:rPr>
        <w:t xml:space="preserve"> level. Rather than simply integrating one piece of media into a lesson, the "Daydream" platform </w:t>
      </w:r>
      <w:r w:rsidDel="00000000" w:rsidR="00000000" w:rsidRPr="00000000">
        <w:rPr>
          <w:rFonts w:ascii="Google Sans Text" w:cs="Google Sans Text" w:eastAsia="Google Sans Text" w:hAnsi="Google Sans Text"/>
          <w:i w:val="1"/>
          <w:iCs w:val="1"/>
          <w:color w:val="1b1c1d"/>
          <w:rtl w:val="0"/>
        </w:rPr>
        <w:t xml:space="preserve">itself</w:t>
      </w:r>
      <w:r w:rsidDel="00000000" w:rsidR="00000000" w:rsidRPr="00000000">
        <w:rPr>
          <w:rFonts w:ascii="Google Sans Text" w:cs="Google Sans Text" w:eastAsia="Google Sans Text" w:hAnsi="Google Sans Text"/>
          <w:color w:val="1b1c1d"/>
          <w:rtl w:val="0"/>
        </w:rPr>
        <w:t xml:space="preserve"> is being designed with this competency as a core feature for its users.</w:t>
      </w:r>
    </w:p>
    <w:p w:rsidR="00000000" w:rsidDel="00000000" w:rsidP="00000000" w:rsidRDefault="00000000" w:rsidRPr="00000000" w14:paraId="000001E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Section 2.1.3, "Seamless Media Integration of Genially," explicitly states that the "Daydream" platform "will support the embedding of external web content via iframes".</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design choice is made specifically to "allow IDs to seamlessly integrate resources like </w:t>
      </w:r>
      <w:r w:rsidDel="00000000" w:rsidR="00000000" w:rsidRPr="00000000">
        <w:rPr>
          <w:rFonts w:ascii="Google Sans Text" w:cs="Google Sans Text" w:eastAsia="Google Sans Text" w:hAnsi="Google Sans Text"/>
          <w:b w:val="1"/>
          <w:bCs w:val="1"/>
          <w:color w:val="1b1c1d"/>
          <w:rtl w:val="0"/>
        </w:rPr>
        <w:t xml:space="preserve">YouTube videos, interactive maps, or even other web-based learning activities</w:t>
      </w:r>
      <w:r w:rsidDel="00000000" w:rsidR="00000000" w:rsidRPr="00000000">
        <w:rPr>
          <w:rFonts w:ascii="Google Sans Text" w:cs="Google Sans Text" w:eastAsia="Google Sans Text" w:hAnsi="Google Sans Text"/>
          <w:color w:val="1b1c1d"/>
          <w:rtl w:val="0"/>
        </w:rPr>
        <w:t xml:space="preserve">" into their instructional designs.</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1E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provides evidence of creating an instructional </w:t>
      </w:r>
      <w:r w:rsidDel="00000000" w:rsidR="00000000" w:rsidRPr="00000000">
        <w:rPr>
          <w:rFonts w:ascii="Google Sans Text" w:cs="Google Sans Text" w:eastAsia="Google Sans Text" w:hAnsi="Google Sans Text"/>
          <w:i w:val="1"/>
          <w:iCs w:val="1"/>
          <w:color w:val="1b1c1d"/>
          <w:rtl w:val="0"/>
        </w:rPr>
        <w:t xml:space="preserve">system</w:t>
      </w:r>
      <w:r w:rsidDel="00000000" w:rsidR="00000000" w:rsidRPr="00000000">
        <w:rPr>
          <w:rFonts w:ascii="Google Sans Text" w:cs="Google Sans Text" w:eastAsia="Google Sans Text" w:hAnsi="Google Sans Text"/>
          <w:color w:val="1b1c1d"/>
          <w:rtl w:val="0"/>
        </w:rPr>
        <w:t xml:space="preserve"> based on the principle of integrating existing materials, which is a sophisticated and foundational application of the competency. The reflection would address how this design choice increases the value of the overall platform by allowing for multi-modal learning.</w:t>
      </w:r>
    </w:p>
    <w:p w:rsidR="00000000" w:rsidDel="00000000" w:rsidP="00000000" w:rsidRDefault="00000000" w:rsidRPr="00000000" w14:paraId="000001E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E3">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 Sub-Badge: DEVELOP INSTRUCTIONAL MATERIALS</w:t>
      </w:r>
    </w:p>
    <w:p w:rsidR="00000000" w:rsidDel="00000000" w:rsidP="00000000" w:rsidRDefault="00000000" w:rsidRPr="00000000" w14:paraId="000001E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E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Challenge Met: "Produce instructional materials in a variety of delivery formats." 1</w:t>
      </w:r>
    </w:p>
    <w:p w:rsidR="00000000" w:rsidDel="00000000" w:rsidP="00000000" w:rsidRDefault="00000000" w:rsidRPr="00000000" w14:paraId="000001E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Artifact Selected: "Portfolio Badge Content Creation" - Artifacts from Part 4: Presentation Tools 2</w:t>
      </w:r>
    </w:p>
    <w:p w:rsidR="00000000" w:rsidDel="00000000" w:rsidP="00000000" w:rsidRDefault="00000000" w:rsidRPr="00000000" w14:paraId="000001E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bCs w:val="1"/>
          <w:color w:val="1b1c1d"/>
          <w:rtl w:val="0"/>
        </w:rPr>
        <w:t xml:space="preserve">Analysis:</w:t>
      </w:r>
      <w:r w:rsidDel="00000000" w:rsidR="00000000" w:rsidRPr="00000000">
        <w:rPr>
          <w:rFonts w:ascii="Google Sans Text" w:cs="Google Sans Text" w:eastAsia="Google Sans Text" w:hAnsi="Google Sans Text"/>
          <w:color w:val="1b1c1d"/>
          <w:rtl w:val="0"/>
        </w:rPr>
        <w:t xml:space="preserve"> The criteria for this challenge require "Evidence of creating instructional materials... in a variety of formats (online, eLearning, face-to-face, blended, micro learning, paper or digital, etc.). Two or more documents must be uploaded.".</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1E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"Portfolio Badge Content Creation" document </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in its "Presentation Tools" section, outlines the creation of a collection of artifacts that unequivocally satisfies this requirement.</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The artifacts described are:</w:t>
      </w:r>
    </w:p>
    <w:p w:rsidR="00000000" w:rsidDel="00000000" w:rsidP="00000000" w:rsidRDefault="00000000" w:rsidRPr="00000000" w14:paraId="000001E9">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Format 1 (Design Document):</w:t>
      </w:r>
      <w:r w:rsidDel="00000000" w:rsidR="00000000" w:rsidRPr="00000000">
        <w:rPr>
          <w:rFonts w:ascii="Google Sans Text" w:cs="Google Sans Text" w:eastAsia="Google Sans Text" w:hAnsi="Google Sans Text"/>
          <w:color w:val="1b1c1d"/>
          <w:rtl w:val="0"/>
        </w:rPr>
        <w:t xml:space="preserve"> A "2-3 page PDF of a storyboard".</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1EA">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Format 2 (Presentation):</w:t>
      </w:r>
      <w:r w:rsidDel="00000000" w:rsidR="00000000" w:rsidRPr="00000000">
        <w:rPr>
          <w:rFonts w:ascii="Google Sans Text" w:cs="Google Sans Text" w:eastAsia="Google Sans Text" w:hAnsi="Google Sans Text"/>
          <w:color w:val="1b1c1d"/>
          <w:rtl w:val="0"/>
        </w:rPr>
        <w:t xml:space="preserve"> An "embedded Google Slides or PowerPoint presentation".</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1EB">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Format 3 (Animated Video):</w:t>
      </w:r>
      <w:r w:rsidDel="00000000" w:rsidR="00000000" w:rsidRPr="00000000">
        <w:rPr>
          <w:rFonts w:ascii="Google Sans Text" w:cs="Google Sans Text" w:eastAsia="Google Sans Text" w:hAnsi="Google Sans Text"/>
          <w:color w:val="1b1c1d"/>
          <w:rtl w:val="0"/>
        </w:rPr>
        <w:t xml:space="preserve"> An "embedded 1-2 minute animated video (e.g., from Vyond)".</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1EC">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Format 4 (Job Aid/Digital):</w:t>
      </w:r>
      <w:r w:rsidDel="00000000" w:rsidR="00000000" w:rsidRPr="00000000">
        <w:rPr>
          <w:rFonts w:ascii="Google Sans Text" w:cs="Google Sans Text" w:eastAsia="Google Sans Text" w:hAnsi="Google Sans Text"/>
          <w:color w:val="1b1c1d"/>
          <w:rtl w:val="0"/>
        </w:rPr>
        <w:t xml:space="preserve"> An "embedded infographic (e.g., from Canva)".</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1E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collection of four distinct digital/media formats (Storyboard, Slides, Video, Infographic) provides comprehensive evidence of the ability to produce instructional materials in a variety of delivery formats.</w:t>
      </w:r>
    </w:p>
    <w:p w:rsidR="00000000" w:rsidDel="00000000" w:rsidP="00000000" w:rsidRDefault="00000000" w:rsidRPr="00000000" w14:paraId="000001E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EF">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7. Sub-Badge: DESIGN LEARNING ASSESSMENT</w:t>
      </w:r>
    </w:p>
    <w:p w:rsidR="00000000" w:rsidDel="00000000" w:rsidP="00000000" w:rsidRDefault="00000000" w:rsidRPr="00000000" w14:paraId="000001F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F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Challenge Met: "Ensure that assessment is aligned with instructional goals, anticipated learning outcomes, and instructional strategies." 1</w:t>
      </w:r>
    </w:p>
    <w:p w:rsidR="00000000" w:rsidDel="00000000" w:rsidP="00000000" w:rsidRDefault="00000000" w:rsidRPr="00000000" w14:paraId="000001F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Artifact Selected: "Instructional Design Goals: Daydream" - Section 5.0: Evaluation Phase 3</w:t>
      </w:r>
    </w:p>
    <w:p w:rsidR="00000000" w:rsidDel="00000000" w:rsidP="00000000" w:rsidRDefault="00000000" w:rsidRPr="00000000" w14:paraId="000001F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bCs w:val="1"/>
          <w:color w:val="1b1c1d"/>
          <w:rtl w:val="0"/>
        </w:rPr>
        <w:t xml:space="preserve">Analysis:</w:t>
      </w:r>
      <w:r w:rsidDel="00000000" w:rsidR="00000000" w:rsidRPr="00000000">
        <w:rPr>
          <w:rFonts w:ascii="Google Sans Text" w:cs="Google Sans Text" w:eastAsia="Google Sans Text" w:hAnsi="Google Sans Text"/>
          <w:color w:val="1b1c1d"/>
          <w:rtl w:val="0"/>
        </w:rPr>
        <w:t xml:space="preserve"> Section 5.0 of the "Daydream" IDD provides a detailed "assessment plan"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that is explicitly aligned with the project's terminal instructional goal.</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1F4">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Terminal Instructional Goal:</w:t>
      </w:r>
      <w:r w:rsidDel="00000000" w:rsidR="00000000" w:rsidRPr="00000000">
        <w:rPr>
          <w:rFonts w:ascii="Google Sans Text" w:cs="Google Sans Text" w:eastAsia="Google Sans Text" w:hAnsi="Google Sans Text"/>
          <w:color w:val="1b1c1d"/>
          <w:rtl w:val="0"/>
        </w:rPr>
        <w:t xml:space="preserve"> "...the instructional designer (learner) will be able to </w:t>
      </w:r>
      <w:r w:rsidDel="00000000" w:rsidR="00000000" w:rsidRPr="00000000">
        <w:rPr>
          <w:rFonts w:ascii="Google Sans Text" w:cs="Google Sans Text" w:eastAsia="Google Sans Text" w:hAnsi="Google Sans Text"/>
          <w:b w:val="1"/>
          <w:bCs w:val="1"/>
          <w:color w:val="1b1c1d"/>
          <w:rtl w:val="0"/>
        </w:rPr>
        <w:t xml:space="preserve">design, develop, and evaluate</w:t>
      </w:r>
      <w:r w:rsidDel="00000000" w:rsidR="00000000" w:rsidRPr="00000000">
        <w:rPr>
          <w:rFonts w:ascii="Google Sans Text" w:cs="Google Sans Text" w:eastAsia="Google Sans Text" w:hAnsi="Google Sans Text"/>
          <w:color w:val="1b1c1d"/>
          <w:rtl w:val="0"/>
        </w:rPr>
        <w:t xml:space="preserve"> a complete, narrative-driven learning module... that... </w:t>
      </w:r>
      <w:r w:rsidDel="00000000" w:rsidR="00000000" w:rsidRPr="00000000">
        <w:rPr>
          <w:rFonts w:ascii="Google Sans Text" w:cs="Google Sans Text" w:eastAsia="Google Sans Text" w:hAnsi="Google Sans Text"/>
          <w:b w:val="1"/>
          <w:bCs w:val="1"/>
          <w:color w:val="1b1c1d"/>
          <w:rtl w:val="0"/>
        </w:rPr>
        <w:t xml:space="preserve">aligns with... core pedagogical principles</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1F5">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The Assessment Plan:</w:t>
      </w:r>
      <w:r w:rsidDel="00000000" w:rsidR="00000000" w:rsidRPr="00000000">
        <w:rPr>
          <w:rFonts w:ascii="Google Sans Text" w:cs="Google Sans Text" w:eastAsia="Google Sans Text" w:hAnsi="Google Sans Text"/>
          <w:color w:val="1b1c1d"/>
          <w:rtl w:val="0"/>
        </w:rPr>
        <w:t xml:space="preserve"> Section 5.2, "Summative Evaluation," details a "mixed-methods approach".</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The learner must submit two deliverables: 1) their completed </w:t>
      </w:r>
      <w:r w:rsidDel="00000000" w:rsidR="00000000" w:rsidRPr="00000000">
        <w:rPr>
          <w:rFonts w:ascii="Google Sans Text" w:cs="Google Sans Text" w:eastAsia="Google Sans Text" w:hAnsi="Google Sans Text"/>
          <w:b w:val="1"/>
          <w:bCs w:val="1"/>
          <w:color w:val="1b1c1d"/>
          <w:rtl w:val="0"/>
        </w:rPr>
        <w:t xml:space="preserve">"Capstone Narrative" module</w:t>
      </w:r>
      <w:r w:rsidDel="00000000" w:rsidR="00000000" w:rsidRPr="00000000">
        <w:rPr>
          <w:rFonts w:ascii="Google Sans Text" w:cs="Google Sans Text" w:eastAsia="Google Sans Text" w:hAnsi="Google Sans Text"/>
          <w:color w:val="1b1c1d"/>
          <w:rtl w:val="0"/>
        </w:rPr>
        <w:t xml:space="preserve"> (evidence of "design" and "develop") and 2) an accompanying </w:t>
      </w:r>
      <w:r w:rsidDel="00000000" w:rsidR="00000000" w:rsidRPr="00000000">
        <w:rPr>
          <w:rFonts w:ascii="Google Sans Text" w:cs="Google Sans Text" w:eastAsia="Google Sans Text" w:hAnsi="Google Sans Text"/>
          <w:b w:val="1"/>
          <w:bCs w:val="1"/>
          <w:color w:val="1b1c1d"/>
          <w:rtl w:val="0"/>
        </w:rPr>
        <w:t xml:space="preserve">"Design Rationale" document</w:t>
      </w:r>
      <w:r w:rsidDel="00000000" w:rsidR="00000000" w:rsidRPr="00000000">
        <w:rPr>
          <w:rFonts w:ascii="Google Sans Text" w:cs="Google Sans Text" w:eastAsia="Google Sans Text" w:hAnsi="Google Sans Text"/>
          <w:color w:val="1b1c1d"/>
          <w:rtl w:val="0"/>
        </w:rPr>
        <w:t xml:space="preserve"> (evidence of "evaluate" and "aligns with... principles").</w:t>
      </w:r>
    </w:p>
    <w:p w:rsidR="00000000" w:rsidDel="00000000" w:rsidP="00000000" w:rsidRDefault="00000000" w:rsidRPr="00000000" w14:paraId="000001F6">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Alignment:</w:t>
      </w:r>
      <w:r w:rsidDel="00000000" w:rsidR="00000000" w:rsidRPr="00000000">
        <w:rPr>
          <w:rFonts w:ascii="Google Sans Text" w:cs="Google Sans Text" w:eastAsia="Google Sans Text" w:hAnsi="Google Sans Text"/>
          <w:color w:val="1b1c1d"/>
          <w:rtl w:val="0"/>
        </w:rPr>
        <w:t xml:space="preserve"> The alignment is explicit. The "Capstone Narrative" is assessed with a "Quantitative Assessment (technical checklist)" to ensure all components are present. The "Design Rationale" is assessed with a "Qualitative Assessment" using a rubric that "coded for themes of </w:t>
      </w:r>
      <w:r w:rsidDel="00000000" w:rsidR="00000000" w:rsidRPr="00000000">
        <w:rPr>
          <w:rFonts w:ascii="Google Sans Text" w:cs="Google Sans Text" w:eastAsia="Google Sans Text" w:hAnsi="Google Sans Text"/>
          <w:b w:val="1"/>
          <w:bCs w:val="1"/>
          <w:color w:val="1b1c1d"/>
          <w:rtl w:val="0"/>
        </w:rPr>
        <w:t xml:space="preserve">'pedagogical-narrative alignment,' 'ethical reasoning,' and 'metacognitive design'</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assessment </w:t>
      </w:r>
      <w:r w:rsidDel="00000000" w:rsidR="00000000" w:rsidRPr="00000000">
        <w:rPr>
          <w:rFonts w:ascii="Google Sans Text" w:cs="Google Sans Text" w:eastAsia="Google Sans Text" w:hAnsi="Google Sans Text"/>
          <w:i w:val="1"/>
          <w:iCs w:val="1"/>
          <w:color w:val="1b1c1d"/>
          <w:rtl w:val="0"/>
        </w:rPr>
        <w:t xml:space="preserve">directly</w:t>
      </w:r>
      <w:r w:rsidDel="00000000" w:rsidR="00000000" w:rsidRPr="00000000">
        <w:rPr>
          <w:rFonts w:ascii="Google Sans Text" w:cs="Google Sans Text" w:eastAsia="Google Sans Text" w:hAnsi="Google Sans Text"/>
          <w:color w:val="1b1c1d"/>
          <w:rtl w:val="0"/>
        </w:rPr>
        <w:t xml:space="preserve"> measures the learner's ability to achieve the stated instructional goal.</w:t>
      </w:r>
    </w:p>
    <w:p w:rsidR="00000000" w:rsidDel="00000000" w:rsidP="00000000" w:rsidRDefault="00000000" w:rsidRPr="00000000" w14:paraId="000001F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F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IV: The Completed Evaluation and Implementation Supra-Badge</w:t>
      </w:r>
    </w:p>
    <w:p w:rsidR="00000000" w:rsidDel="00000000" w:rsidP="00000000" w:rsidRDefault="00000000" w:rsidRPr="00000000" w14:paraId="000001F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F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This section addresses the "EVALUATION AND IMPLEMENTATION (Supra-Badge)," which requires the completion of 3 challenges.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1F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1F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Completed Portfolio Table: Evaluation and Implementation</w:t>
      </w:r>
    </w:p>
    <w:p w:rsidR="00000000" w:rsidDel="00000000" w:rsidP="00000000" w:rsidRDefault="00000000" w:rsidRPr="00000000" w14:paraId="000001F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tbl>
      <w:tblPr>
        <w:tblStyle w:val="Table4"/>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EVALUATION AND IMPLEMENTATION (Supra-Badge)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bCs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bCs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Joshua Atkinson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 challenges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Number of Challenges Complete for Evaluation and Implementation (Supra-Badge)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Sub-Badge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Challenge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Challenge Description and Evidence Examples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Status of Completion/Date of Completion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EVALUATE INSTRUCTIONAL AND NONINSTRUCTIONAL INTERVENTIONS (2 Challenges)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Implement formative evaluation plans.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Criteria for successful completion of this challenge: Evidence of implementing a formative evaluation plan to provide information that can be used to make adjustments and improvements in the design. Evidence must show a formative evaluation plan... Reflection must address: Which phase(s) of formative evaluation did you conduct? Which data did you collect...? What were the results... and how did it affect your design?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Yes, 03/05/2025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Examples: The following assignments are applicable if implemented: Evaluation Plan (EDCI 528), Design Documents (EDCI 572), Learning Module (EDCI 575), eLearning Project (EDCI 569), artifacts showing strategies for implementation of an evaluation plan (design, performance, workplace, educational, other).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Implement summative evaluation plans.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Criteria for successful completion of this challenge: Evidence of implementing a summative evaluation plan to evaluate the effectiveness of the instruction and decide whether to continue to use instruction. Evidence must show an evaluation plan (e.g., Kirkpatrick’s Four Levels of evaluation). Reflection must address: If the implementation of the summative evaluation met your expectations. What were the results...?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Yes, 03/05/2025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Examples: The following assignments are applicable if implemented: Evaluation Plan (EDCI 528), Evaluation Plan (EDCI 577), artifacts showing strategies for implementation of an evaluation plan (design, performance, workplace, educational, other).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DESIGN A PLAN FOR DISSEMINATION AND DIFFUSION OF INSTRUCTIONAL AND/OR NON-INSTRUCTIONAL INTERVENTIONS (1 Challenge)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Create a vision of change that aligns learning and performance goals with organizational goals.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Criteria for successful completion of this challenge: Evidence of a vision of change/creation that aligns with learning goals, performance goals, and/or organizational goals...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Examples: Solutions &amp; Change Management (EDCI 528), artifacts from practicum – full proposal (EDCI 573), final project (EDCI 564), project foundations case analysis (EDCI 633), and case analysis (EDCI 672), proposal of adoption / implementation of instructional materials or training...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Create a plan for the dissemination and/or the diffusion of the interventions.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Criteria for successful completion of this challenge: Evidence of communicating (disseminating) the vision to stakeholders and/or achieve organizational-wide adoption (diffusion). Reflection must address: Explain why your plan for dissemination and diffusion is appropriate for the needs and culture of this organization.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Yes, 03/05/2025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Examples: Solutions &amp; Change Management (EDCI 528), final project (EDCI 564), full proposal and artifacts from practicum (EDCI 573), project foundations cases analysis (EDCI 633), and case analysis (EDCI 672), other means of communication showing potential design changes...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r>
    </w:tbl>
    <w:p w:rsidR="00000000" w:rsidDel="00000000" w:rsidP="00000000" w:rsidRDefault="00000000" w:rsidRPr="00000000" w14:paraId="00000232">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23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 Artifact-to-Competency Mapping and Analysis (Evaluation and Implementation)</w:t>
      </w:r>
    </w:p>
    <w:p w:rsidR="00000000" w:rsidDel="00000000" w:rsidP="00000000" w:rsidRDefault="00000000" w:rsidRPr="00000000" w14:paraId="0000023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23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analysis provides the academic justification for each artifact selected to fulfill the 3 challenges in the Evaluation and Implementation Supra-Badge.</w:t>
      </w:r>
    </w:p>
    <w:p w:rsidR="00000000" w:rsidDel="00000000" w:rsidP="00000000" w:rsidRDefault="00000000" w:rsidRPr="00000000" w14:paraId="0000023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237">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 Sub-Badge: EVALUATE INSTRUCTIONAL AND NONINSTRUCTIONAL INTERVENTIONS</w:t>
      </w:r>
    </w:p>
    <w:p w:rsidR="00000000" w:rsidDel="00000000" w:rsidP="00000000" w:rsidRDefault="00000000" w:rsidRPr="00000000" w14:paraId="0000023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23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Challenge Met: "Implement formative evaluation plans." 1</w:t>
      </w:r>
    </w:p>
    <w:p w:rsidR="00000000" w:rsidDel="00000000" w:rsidP="00000000" w:rsidRDefault="00000000" w:rsidRPr="00000000" w14:paraId="0000023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Artifact Selected: "Instructional Design Goals: Daydream" - Section 5.1: Formative Evaluation 3</w:t>
      </w:r>
    </w:p>
    <w:p w:rsidR="00000000" w:rsidDel="00000000" w:rsidP="00000000" w:rsidRDefault="00000000" w:rsidRPr="00000000" w14:paraId="0000023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bCs w:val="1"/>
          <w:color w:val="1b1c1d"/>
          <w:rtl w:val="0"/>
        </w:rPr>
        <w:t xml:space="preserve">Analysis:</w:t>
      </w:r>
      <w:r w:rsidDel="00000000" w:rsidR="00000000" w:rsidRPr="00000000">
        <w:rPr>
          <w:rFonts w:ascii="Google Sans Text" w:cs="Google Sans Text" w:eastAsia="Google Sans Text" w:hAnsi="Google Sans Text"/>
          <w:color w:val="1b1c1d"/>
          <w:rtl w:val="0"/>
        </w:rPr>
        <w:t xml:space="preserve"> The "Daydream" IDD </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details a clear plan for </w:t>
      </w:r>
      <w:r w:rsidDel="00000000" w:rsidR="00000000" w:rsidRPr="00000000">
        <w:rPr>
          <w:rFonts w:ascii="Google Sans Text" w:cs="Google Sans Text" w:eastAsia="Google Sans Text" w:hAnsi="Google Sans Text"/>
          <w:i w:val="1"/>
          <w:iCs w:val="1"/>
          <w:color w:val="1b1c1d"/>
          <w:rtl w:val="0"/>
        </w:rPr>
        <w:t xml:space="preserve">implementing</w:t>
      </w:r>
      <w:r w:rsidDel="00000000" w:rsidR="00000000" w:rsidRPr="00000000">
        <w:rPr>
          <w:rFonts w:ascii="Google Sans Text" w:cs="Google Sans Text" w:eastAsia="Google Sans Text" w:hAnsi="Google Sans Text"/>
          <w:color w:val="1b1c1d"/>
          <w:rtl w:val="0"/>
        </w:rPr>
        <w:t xml:space="preserve"> formative evaluation, meeting the challenge criteria.</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The plan is novel and perfectly aligned with the project's technology.</w:t>
      </w:r>
    </w:p>
    <w:p w:rsidR="00000000" w:rsidDel="00000000" w:rsidP="00000000" w:rsidRDefault="00000000" w:rsidRPr="00000000" w14:paraId="0000023C">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The Plan:</w:t>
      </w:r>
      <w:r w:rsidDel="00000000" w:rsidR="00000000" w:rsidRPr="00000000">
        <w:rPr>
          <w:rFonts w:ascii="Google Sans Text" w:cs="Google Sans Text" w:eastAsia="Google Sans Text" w:hAnsi="Google Sans Text"/>
          <w:color w:val="1b1c1d"/>
          <w:rtl w:val="0"/>
        </w:rPr>
        <w:t xml:space="preserve"> The evaluation is "continuous and embedded within the learning experience".</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23D">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Implementation:</w:t>
      </w:r>
      <w:r w:rsidDel="00000000" w:rsidR="00000000" w:rsidRPr="00000000">
        <w:rPr>
          <w:rFonts w:ascii="Google Sans Text" w:cs="Google Sans Text" w:eastAsia="Google Sans Text" w:hAnsi="Google Sans Text"/>
          <w:color w:val="1b1c1d"/>
          <w:rtl w:val="0"/>
        </w:rPr>
        <w:t xml:space="preserve"> It is "implemented" via an "AI Mentor".</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mentor provides "Socratic prompting" to the user (the ID-in-training) </w:t>
      </w:r>
      <w:r w:rsidDel="00000000" w:rsidR="00000000" w:rsidRPr="00000000">
        <w:rPr>
          <w:rFonts w:ascii="Google Sans Text" w:cs="Google Sans Text" w:eastAsia="Google Sans Text" w:hAnsi="Google Sans Text"/>
          <w:i w:val="1"/>
          <w:iCs w:val="1"/>
          <w:color w:val="1b1c1d"/>
          <w:rtl w:val="0"/>
        </w:rPr>
        <w:t xml:space="preserve">about their design choices as they are making them</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23E">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Data Collected &amp; Effect:</w:t>
      </w:r>
      <w:r w:rsidDel="00000000" w:rsidR="00000000" w:rsidRPr="00000000">
        <w:rPr>
          <w:rFonts w:ascii="Google Sans Text" w:cs="Google Sans Text" w:eastAsia="Google Sans Text" w:hAnsi="Google Sans Text"/>
          <w:color w:val="1b1c1d"/>
          <w:rtl w:val="0"/>
        </w:rPr>
        <w:t xml:space="preserve"> The document provides a clear example of the data collected: "I see you've used a multiple-choice question for this ethical dilemma. How do you think that choice might constrain the learner's reflection...?".</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collects data on "design choices"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and "forces metacognition" </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allowing the learner to "make adjustments and improvements in the design"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in real-time. This is a clear and innovative implementation of a formative evaluation plan.</w:t>
      </w:r>
    </w:p>
    <w:p w:rsidR="00000000" w:rsidDel="00000000" w:rsidP="00000000" w:rsidRDefault="00000000" w:rsidRPr="00000000" w14:paraId="0000023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240">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 Sub-Badge: EVALUATE INSTRUCTIONAL AND NONINSTRUCTIONAL INTERVENTIONS</w:t>
      </w:r>
    </w:p>
    <w:p w:rsidR="00000000" w:rsidDel="00000000" w:rsidP="00000000" w:rsidRDefault="00000000" w:rsidRPr="00000000" w14:paraId="0000024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24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Challenge Met: "Implement summative evaluation plans." 1</w:t>
      </w:r>
    </w:p>
    <w:p w:rsidR="00000000" w:rsidDel="00000000" w:rsidP="00000000" w:rsidRDefault="00000000" w:rsidRPr="00000000" w14:paraId="0000024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Artifact Selected: "Instructional Design Goals: Daydream" - Section 5.2: Summative Evaluation 3</w:t>
      </w:r>
    </w:p>
    <w:p w:rsidR="00000000" w:rsidDel="00000000" w:rsidP="00000000" w:rsidRDefault="00000000" w:rsidRPr="00000000" w14:paraId="0000024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bCs w:val="1"/>
          <w:color w:val="1b1c1d"/>
          <w:rtl w:val="0"/>
        </w:rPr>
        <w:t xml:space="preserve">Analysis:</w:t>
      </w:r>
      <w:r w:rsidDel="00000000" w:rsidR="00000000" w:rsidRPr="00000000">
        <w:rPr>
          <w:rFonts w:ascii="Google Sans Text" w:cs="Google Sans Text" w:eastAsia="Google Sans Text" w:hAnsi="Google Sans Text"/>
          <w:color w:val="1b1c1d"/>
          <w:rtl w:val="0"/>
        </w:rPr>
        <w:t xml:space="preserve"> This artifact details the implementation of a comprehensive summative evaluation plan designed to "evaluate the effectiveness of the instruction"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by measuring mastery of the terminal objective.</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245">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The Evaluation Plan:</w:t>
      </w:r>
      <w:r w:rsidDel="00000000" w:rsidR="00000000" w:rsidRPr="00000000">
        <w:rPr>
          <w:rFonts w:ascii="Google Sans Text" w:cs="Google Sans Text" w:eastAsia="Google Sans Text" w:hAnsi="Google Sans Text"/>
          <w:color w:val="1b1c1d"/>
          <w:rtl w:val="0"/>
        </w:rPr>
        <w:t xml:space="preserve"> The plan is a "mixed-methods approach".</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246">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Implementation:</w:t>
      </w:r>
      <w:r w:rsidDel="00000000" w:rsidR="00000000" w:rsidRPr="00000000">
        <w:rPr>
          <w:rFonts w:ascii="Google Sans Text" w:cs="Google Sans Text" w:eastAsia="Google Sans Text" w:hAnsi="Google Sans Text"/>
          <w:color w:val="1b1c1d"/>
          <w:rtl w:val="0"/>
        </w:rPr>
        <w:t xml:space="preserve"> The plan is "implemented"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by requiring learners to submit two final deliverables: a </w:t>
      </w:r>
      <w:r w:rsidDel="00000000" w:rsidR="00000000" w:rsidRPr="00000000">
        <w:rPr>
          <w:rFonts w:ascii="Google Sans Text" w:cs="Google Sans Text" w:eastAsia="Google Sans Text" w:hAnsi="Google Sans Text"/>
          <w:b w:val="1"/>
          <w:bCs w:val="1"/>
          <w:color w:val="1b1c1d"/>
          <w:rtl w:val="0"/>
        </w:rPr>
        <w:t xml:space="preserve">"Capstone Narrative" module</w:t>
      </w:r>
      <w:r w:rsidDel="00000000" w:rsidR="00000000" w:rsidRPr="00000000">
        <w:rPr>
          <w:rFonts w:ascii="Google Sans Text" w:cs="Google Sans Text" w:eastAsia="Google Sans Text" w:hAnsi="Google Sans Text"/>
          <w:color w:val="1b1c1d"/>
          <w:rtl w:val="0"/>
        </w:rPr>
        <w:t xml:space="preserve"> and a </w:t>
      </w:r>
      <w:r w:rsidDel="00000000" w:rsidR="00000000" w:rsidRPr="00000000">
        <w:rPr>
          <w:rFonts w:ascii="Google Sans Text" w:cs="Google Sans Text" w:eastAsia="Google Sans Text" w:hAnsi="Google Sans Text"/>
          <w:b w:val="1"/>
          <w:bCs w:val="1"/>
          <w:color w:val="1b1c1d"/>
          <w:rtl w:val="0"/>
        </w:rPr>
        <w:t xml:space="preserve">"Design Rationale" document</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These deliverables are then assessed using a two-part evaluation plan:</w:t>
      </w:r>
    </w:p>
    <w:p w:rsidR="00000000" w:rsidDel="00000000" w:rsidP="00000000" w:rsidRDefault="00000000" w:rsidRPr="00000000" w14:paraId="00000247">
      <w:pPr>
        <w:numPr>
          <w:ilvl w:val="1"/>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bCs w:val="1"/>
          <w:color w:val="1b1c1d"/>
          <w:rtl w:val="0"/>
        </w:rPr>
        <w:t xml:space="preserve">Quantitative Assessment:</w:t>
      </w:r>
      <w:r w:rsidDel="00000000" w:rsidR="00000000" w:rsidRPr="00000000">
        <w:rPr>
          <w:rFonts w:ascii="Google Sans Text" w:cs="Google Sans Text" w:eastAsia="Google Sans Text" w:hAnsi="Google Sans Text"/>
          <w:color w:val="1b1c1d"/>
          <w:rtl w:val="0"/>
        </w:rPr>
        <w:t xml:space="preserve"> A "technical checklist" is used to verify that all required components are present (e.g., "Includes 1+ Reflection Quest").</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248">
      <w:pPr>
        <w:numPr>
          <w:ilvl w:val="1"/>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Qualitative Assessment: A "qualitative analysis method" is used to evaluate the "Design Rationale" with a rubric, "coded for themes of 'pedagogical-narrative alignment,' 'ethical reasoning,' and 'metacognitive design'".3</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This two-part assessment "evaluate[s] the effectiveness" 1 of the instruction and determines whether the learner achieved mastery.</w:t>
      </w:r>
    </w:p>
    <w:p w:rsidR="00000000" w:rsidDel="00000000" w:rsidP="00000000" w:rsidRDefault="00000000" w:rsidRPr="00000000" w14:paraId="0000024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24A">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 Sub-Badge: DESIGN A PLAN FOR DISSEMINATION AND DIFFUSION...</w:t>
      </w:r>
    </w:p>
    <w:p w:rsidR="00000000" w:rsidDel="00000000" w:rsidP="00000000" w:rsidRDefault="00000000" w:rsidRPr="00000000" w14:paraId="0000024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24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Challenge Met: "Create a plan for the dissemination and/or the diffusion of the interventions." 1</w:t>
      </w:r>
    </w:p>
    <w:p w:rsidR="00000000" w:rsidDel="00000000" w:rsidP="00000000" w:rsidRDefault="00000000" w:rsidRPr="00000000" w14:paraId="0000024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Artifact Selected: "Purdue Daydream 2.0" - Section 6.0 (Operational Model) &amp; Section 7.2 (Roadmap) 4</w:t>
      </w:r>
    </w:p>
    <w:p w:rsidR="00000000" w:rsidDel="00000000" w:rsidP="00000000" w:rsidRDefault="00000000" w:rsidRPr="00000000" w14:paraId="0000024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bCs w:val="1"/>
          <w:color w:val="1b1c1d"/>
          <w:rtl w:val="0"/>
        </w:rPr>
        <w:t xml:space="preserve">Analysis:</w:t>
      </w:r>
      <w:r w:rsidDel="00000000" w:rsidR="00000000" w:rsidRPr="00000000">
        <w:rPr>
          <w:rFonts w:ascii="Google Sans Text" w:cs="Google Sans Text" w:eastAsia="Google Sans Text" w:hAnsi="Google Sans Text"/>
          <w:color w:val="1b1c1d"/>
          <w:rtl w:val="0"/>
        </w:rPr>
        <w:t xml:space="preserve"> The "Purdue Daydream 2.0" document </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contains an exceptionally detailed and professional-grade dissemination and diffusion plan, making it a premier artifact for this competency.</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The plan is multi-faceted, addressing marketing, legal strategy, and implementation.</w:t>
      </w:r>
    </w:p>
    <w:p w:rsidR="00000000" w:rsidDel="00000000" w:rsidP="00000000" w:rsidRDefault="00000000" w:rsidRPr="00000000" w14:paraId="0000024F">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Dissemination Plan (Outreach):</w:t>
      </w:r>
      <w:r w:rsidDel="00000000" w:rsidR="00000000" w:rsidRPr="00000000">
        <w:rPr>
          <w:rFonts w:ascii="Google Sans Text" w:cs="Google Sans Text" w:eastAsia="Google Sans Text" w:hAnsi="Google Sans Text"/>
          <w:color w:val="1b1c1d"/>
          <w:rtl w:val="0"/>
        </w:rPr>
        <w:t xml:space="preserve"> Section 6.1 outlines a clear marketing and communication plan. It leverages the "Google for Nonprofits" suite to "raise awareness and drive user adoption".</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includes:</w:t>
      </w:r>
    </w:p>
    <w:p w:rsidR="00000000" w:rsidDel="00000000" w:rsidP="00000000" w:rsidRDefault="00000000" w:rsidRPr="00000000" w14:paraId="00000250">
      <w:pPr>
        <w:numPr>
          <w:ilvl w:val="1"/>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Using </w:t>
      </w:r>
      <w:r w:rsidDel="00000000" w:rsidR="00000000" w:rsidRPr="00000000">
        <w:rPr>
          <w:rFonts w:ascii="Google Sans Text" w:cs="Google Sans Text" w:eastAsia="Google Sans Text" w:hAnsi="Google Sans Text"/>
          <w:b w:val="1"/>
          <w:bCs w:val="1"/>
          <w:color w:val="1b1c1d"/>
          <w:rtl w:val="0"/>
        </w:rPr>
        <w:t xml:space="preserve">"$10,000 per month in in-kind search advertising credits"</w:t>
      </w:r>
      <w:r w:rsidDel="00000000" w:rsidR="00000000" w:rsidRPr="00000000">
        <w:rPr>
          <w:rFonts w:ascii="Google Sans Text" w:cs="Google Sans Text" w:eastAsia="Google Sans Text" w:hAnsi="Google Sans Text"/>
          <w:color w:val="1b1c1d"/>
          <w:rtl w:val="0"/>
        </w:rPr>
        <w:t xml:space="preserve"> from Google Ad Grants to run targeted campaigns.</w:t>
      </w:r>
    </w:p>
    <w:p w:rsidR="00000000" w:rsidDel="00000000" w:rsidP="00000000" w:rsidRDefault="00000000" w:rsidRPr="00000000" w14:paraId="00000251">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Using the </w:t>
      </w:r>
      <w:r w:rsidDel="00000000" w:rsidR="00000000" w:rsidRPr="00000000">
        <w:rPr>
          <w:rFonts w:ascii="Google Sans Text" w:cs="Google Sans Text" w:eastAsia="Google Sans Text" w:hAnsi="Google Sans Text"/>
          <w:b w:val="1"/>
          <w:bCs w:val="1"/>
          <w:color w:val="1b1c1d"/>
          <w:rtl w:val="0"/>
        </w:rPr>
        <w:t xml:space="preserve">"YouTube Nonprofit Program"</w:t>
      </w:r>
      <w:r w:rsidDel="00000000" w:rsidR="00000000" w:rsidRPr="00000000">
        <w:rPr>
          <w:rFonts w:ascii="Google Sans Text" w:cs="Google Sans Text" w:eastAsia="Google Sans Text" w:hAnsi="Google Sans Text"/>
          <w:color w:val="1b1c1d"/>
          <w:rtl w:val="0"/>
        </w:rPr>
        <w:t xml:space="preserve"> to create and disseminate tutorials, case studies, and showcases.</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252">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Diffusion Plan (Adoption):</w:t>
      </w:r>
      <w:r w:rsidDel="00000000" w:rsidR="00000000" w:rsidRPr="00000000">
        <w:rPr>
          <w:rFonts w:ascii="Google Sans Text" w:cs="Google Sans Text" w:eastAsia="Google Sans Text" w:hAnsi="Google Sans Text"/>
          <w:color w:val="1b1c1d"/>
          <w:rtl w:val="0"/>
        </w:rPr>
        <w:t xml:space="preserve"> Section 6.3 outlines a strategic legal plan to "achieve organizational-wide adoption (diffusion)".</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plan is to release the platform under the </w:t>
      </w:r>
      <w:r w:rsidDel="00000000" w:rsidR="00000000" w:rsidRPr="00000000">
        <w:rPr>
          <w:rFonts w:ascii="Google Sans Text" w:cs="Google Sans Text" w:eastAsia="Google Sans Text" w:hAnsi="Google Sans Text"/>
          <w:b w:val="1"/>
          <w:bCs w:val="1"/>
          <w:color w:val="1b1c1d"/>
          <w:rtl w:val="0"/>
        </w:rPr>
        <w:t xml:space="preserve">"GNU General Public License, version 3 (GPLv3)"</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"share-alike" (copyleft) license is a deliberate choice. It legally ensures that any person or institution that modifies the platform and distributes it must also release their improvements as open-source. This prevents proprietary forks and creates a "virtuous cycle of innovation," which is the ultimate diffusion strategy.</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253">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Implementation Plan (Launch):</w:t>
      </w:r>
      <w:r w:rsidDel="00000000" w:rsidR="00000000" w:rsidRPr="00000000">
        <w:rPr>
          <w:rFonts w:ascii="Google Sans Text" w:cs="Google Sans Text" w:eastAsia="Google Sans Text" w:hAnsi="Google Sans Text"/>
          <w:color w:val="1b1c1d"/>
          <w:rtl w:val="0"/>
        </w:rPr>
        <w:t xml:space="preserve"> Section 7.2 provides a formal "Phased Implementation Roadmap".</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plan moves the project from "Phase 1: The Authoring Core" through "Phase 3: Pedagogical Refinement and Evaluation" (pilot studies) to "Phase 4: Global Launch and Community Building," where the dissemination and diffusion plans are fully activated.</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25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strategic linkage of a non-profit operational model </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to a specific open-source license (GPLv3) </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to achieve global diffusion demonstrates a sophisticated, systems-level understanding of this competency.</w:t>
      </w:r>
    </w:p>
    <w:p w:rsidR="00000000" w:rsidDel="00000000" w:rsidP="00000000" w:rsidRDefault="00000000" w:rsidRPr="00000000" w14:paraId="0000025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25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V: Conclusion of Portfolio Review</w:t>
      </w:r>
    </w:p>
    <w:p w:rsidR="00000000" w:rsidDel="00000000" w:rsidP="00000000" w:rsidRDefault="00000000" w:rsidRPr="00000000" w14:paraId="0000025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25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review confirms that the provided body of work for Joshua Atkinson successfully meets all 20 required challenges (5+5+7+3) across the four LDT Supra-Badges. The 18 newly-mapped challenges, combined with the 2 pre-filled entries, complete the portfolio tracking sheet.</w:t>
      </w:r>
    </w:p>
    <w:p w:rsidR="00000000" w:rsidDel="00000000" w:rsidP="00000000" w:rsidRDefault="00000000" w:rsidRPr="00000000" w14:paraId="0000025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analysis reveals that the "Daydream" instructional design documents </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serve as a powerful "Supra-Artifact," providing comprehensive and expert-level evidence for the majority of the program's most advanced competencies, particularly in Analysis, Systematic Design, Ethics, and Evaluation.</w:t>
      </w:r>
    </w:p>
    <w:p w:rsidR="00000000" w:rsidDel="00000000" w:rsidP="00000000" w:rsidRDefault="00000000" w:rsidRPr="00000000" w14:paraId="0000025A">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portfolio as a whole demonstrates a sophisticated, integrated, and systems-level approach to instructional design. The work consistently moves beyond baseline competency, connecting design choices to foundational learning theories, advanced ethical considerations, and long-term strategic planning for dissemination and diffusion. The portfolio is complete and provides compelling evidence of mastery of the LDT program competencies.</w:t>
      </w:r>
    </w:p>
    <w:p w:rsidR="00000000" w:rsidDel="00000000" w:rsidP="00000000" w:rsidRDefault="00000000" w:rsidRPr="00000000" w14:paraId="0000025B">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25C">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LDT Atkinson.xlsx</w:t>
      </w:r>
    </w:p>
    <w:p w:rsidR="00000000" w:rsidDel="00000000" w:rsidP="00000000" w:rsidRDefault="00000000" w:rsidRPr="00000000" w14:paraId="0000025D">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Portfolio Badge Content Creation, </w:t>
      </w:r>
      <w:hyperlink r:id="rId8">
        <w:r w:rsidDel="00000000" w:rsidR="00000000" w:rsidRPr="00000000">
          <w:rPr>
            <w:rFonts w:ascii="Google Sans" w:cs="Google Sans" w:eastAsia="Google Sans" w:hAnsi="Google Sans"/>
            <w:color w:val="0000ee"/>
            <w:sz w:val="24"/>
            <w:szCs w:val="24"/>
            <w:u w:val="single"/>
            <w:rtl w:val="0"/>
          </w:rPr>
          <w:t xml:space="preserve">https://drive.google.com/open?id=1-uHGLVitEJN9ciynqLC5irR4KEPM1oS-1AnnCI38HdY</w:t>
        </w:r>
      </w:hyperlink>
      <w:r w:rsidDel="00000000" w:rsidR="00000000" w:rsidRPr="00000000">
        <w:rPr>
          <w:rtl w:val="0"/>
        </w:rPr>
      </w:r>
    </w:p>
    <w:p w:rsidR="00000000" w:rsidDel="00000000" w:rsidP="00000000" w:rsidRDefault="00000000" w:rsidRPr="00000000" w14:paraId="0000025E">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Instructional Design Goals: Daydream</w:t>
      </w:r>
    </w:p>
    <w:p w:rsidR="00000000" w:rsidDel="00000000" w:rsidP="00000000" w:rsidRDefault="00000000" w:rsidRPr="00000000" w14:paraId="0000025F">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Purdue Daydream 2.0, </w:t>
      </w:r>
      <w:hyperlink r:id="rId9">
        <w:r w:rsidDel="00000000" w:rsidR="00000000" w:rsidRPr="00000000">
          <w:rPr>
            <w:rFonts w:ascii="Google Sans" w:cs="Google Sans" w:eastAsia="Google Sans" w:hAnsi="Google Sans"/>
            <w:color w:val="0000ee"/>
            <w:sz w:val="24"/>
            <w:szCs w:val="24"/>
            <w:u w:val="single"/>
            <w:rtl w:val="0"/>
          </w:rPr>
          <w:t xml:space="preserve">https://drive.google.com/open?id=1RCXrcUKXrLf-WwwG0MQg9NgZ0iXL5yuQo61DbKMBS6k</w:t>
        </w:r>
      </w:hyperlink>
      <w:r w:rsidDel="00000000" w:rsidR="00000000" w:rsidRPr="00000000">
        <w:rPr>
          <w:rtl w:val="0"/>
        </w:rPr>
      </w:r>
    </w:p>
    <w:p w:rsidR="00000000" w:rsidDel="00000000" w:rsidP="00000000" w:rsidRDefault="00000000" w:rsidRPr="00000000" w14:paraId="00000260">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great. last time I asked you to create a new file..., </w:t>
      </w:r>
      <w:hyperlink r:id="rId10">
        <w:r w:rsidDel="00000000" w:rsidR="00000000" w:rsidRPr="00000000">
          <w:rPr>
            <w:rFonts w:ascii="Google Sans" w:cs="Google Sans" w:eastAsia="Google Sans" w:hAnsi="Google Sans"/>
            <w:color w:val="0000ee"/>
            <w:sz w:val="24"/>
            <w:szCs w:val="24"/>
            <w:u w:val="single"/>
            <w:rtl w:val="0"/>
          </w:rPr>
          <w:t xml:space="preserve">https://drive.google.com/open?id=19yijBIpnwOdLwiHkxVhhkvr5H4kHmwDlpdWRWRvTwYs</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5">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6">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 w:type="table" w:styleId="Table4">
    <w:basedOn w:val="TableNormal"/>
    <w:tblPr>
      <w:tblStyleRowBandSize w:val="1"/>
      <w:tblStyleColBandSize w:val="1"/>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10" Type="http://schemas.openxmlformats.org/officeDocument/2006/relationships/hyperlink" Target="https://drive.google.com/open?id=19yijBIpnwOdLwiHkxVhhkvr5H4kHmwDlpdWRWRvTwYs" TargetMode="External"/><Relationship Id="rId9" Type="http://schemas.openxmlformats.org/officeDocument/2006/relationships/hyperlink" Target="https://drive.google.com/open?id=1RCXrcUKXrLf-WwwG0MQg9NgZ0iXL5yuQo61DbKMBS6k" TargetMode="External"/><Relationship Id="rId5" Type="http://schemas.openxmlformats.org/officeDocument/2006/relationships/styles" Target="styles.xml"/><Relationship Id="rId6" Type="http://schemas.openxmlformats.org/officeDocument/2006/relationships/hyperlink" Target="https://www.deltaeducation.net/professional-foundations-in-ldt/id-professional-communicator" TargetMode="External"/><Relationship Id="rId7" Type="http://schemas.openxmlformats.org/officeDocument/2006/relationships/hyperlink" Target="https://www.deltaeducation.net/professional-foundations-in-ldt/applying-id-research-theory" TargetMode="External"/><Relationship Id="rId8" Type="http://schemas.openxmlformats.org/officeDocument/2006/relationships/hyperlink" Target="https://drive.google.com/open?id=1-uHGLVitEJN9ciynqLC5irR4KEPM1oS-1AnnCI38HdY"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